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2DEC86" w14:textId="77777777" w:rsidR="0090034C" w:rsidRPr="003D451C" w:rsidRDefault="00C03F26" w:rsidP="0090034C">
      <w:pPr>
        <w:tabs>
          <w:tab w:val="center" w:pos="4536"/>
          <w:tab w:val="right" w:pos="9781"/>
        </w:tabs>
        <w:ind w:right="-58"/>
        <w:rPr>
          <w:rFonts w:ascii="Arial" w:eastAsia="SimSun" w:hAnsi="Arial"/>
          <w:b/>
          <w:noProof w:val="0"/>
          <w:szCs w:val="22"/>
          <w:lang w:eastAsia="zh-CN"/>
        </w:rPr>
      </w:pPr>
      <w:bookmarkStart w:id="0" w:name="OLE_LINK3"/>
      <w:r w:rsidRPr="00C03F26">
        <w:rPr>
          <w:rFonts w:ascii="Arial" w:eastAsia="SimSun" w:hAnsi="Arial"/>
          <w:b/>
          <w:noProof w:val="0"/>
          <w:szCs w:val="22"/>
        </w:rPr>
        <w:t>3GPP TSG RAN WG1 Meeting #86</w:t>
      </w:r>
      <w:r w:rsidR="0090034C" w:rsidRPr="00E74CEE">
        <w:rPr>
          <w:rFonts w:ascii="Arial" w:eastAsia="SimSun" w:hAnsi="Arial"/>
          <w:b/>
          <w:noProof w:val="0"/>
          <w:szCs w:val="22"/>
        </w:rPr>
        <w:t xml:space="preserve">  </w:t>
      </w:r>
      <w:r w:rsidR="0090034C">
        <w:rPr>
          <w:rFonts w:ascii="Arial" w:eastAsia="ＭＳ 明朝" w:hAnsi="Arial" w:hint="eastAsia"/>
          <w:b/>
          <w:noProof w:val="0"/>
          <w:szCs w:val="22"/>
          <w:lang w:eastAsia="ja-JP"/>
        </w:rPr>
        <w:t xml:space="preserve">              </w:t>
      </w:r>
      <w:r w:rsidR="0090034C" w:rsidRPr="00E74CEE">
        <w:rPr>
          <w:rFonts w:ascii="Arial" w:eastAsia="ＭＳ 明朝" w:hAnsi="Arial" w:hint="eastAsia"/>
          <w:b/>
          <w:noProof w:val="0"/>
          <w:szCs w:val="22"/>
          <w:lang w:eastAsia="ja-JP"/>
        </w:rPr>
        <w:t xml:space="preserve">         </w:t>
      </w:r>
      <w:r w:rsidR="0090034C">
        <w:rPr>
          <w:rFonts w:ascii="Arial" w:eastAsia="SimSun" w:hAnsi="Arial" w:hint="eastAsia"/>
          <w:b/>
          <w:noProof w:val="0"/>
          <w:szCs w:val="22"/>
          <w:lang w:eastAsia="zh-CN"/>
        </w:rPr>
        <w:t xml:space="preserve">       </w:t>
      </w:r>
      <w:r w:rsidR="0090034C" w:rsidRPr="00E74CEE">
        <w:rPr>
          <w:rFonts w:ascii="Arial" w:eastAsia="ＭＳ 明朝" w:hAnsi="Arial" w:hint="eastAsia"/>
          <w:b/>
          <w:noProof w:val="0"/>
          <w:szCs w:val="22"/>
          <w:lang w:eastAsia="ja-JP"/>
        </w:rPr>
        <w:t xml:space="preserve">       </w:t>
      </w:r>
      <w:r w:rsidR="0090034C" w:rsidRPr="009420D6">
        <w:rPr>
          <w:rFonts w:ascii="Arial" w:eastAsia="ＭＳ 明朝" w:hAnsi="Arial" w:hint="eastAsia"/>
          <w:b/>
          <w:noProof w:val="0"/>
          <w:szCs w:val="22"/>
          <w:lang w:eastAsia="ja-JP"/>
        </w:rPr>
        <w:t xml:space="preserve">  </w:t>
      </w:r>
      <w:r w:rsidR="0090034C" w:rsidRPr="009420D6">
        <w:rPr>
          <w:rFonts w:ascii="Arial" w:eastAsia="SimSun" w:hAnsi="Arial"/>
          <w:b/>
          <w:noProof w:val="0"/>
          <w:szCs w:val="22"/>
        </w:rPr>
        <w:t>R1-</w:t>
      </w:r>
      <w:r w:rsidR="0090034C" w:rsidRPr="009420D6">
        <w:rPr>
          <w:rFonts w:ascii="Arial" w:eastAsia="ＭＳ 明朝" w:hAnsi="Arial" w:hint="eastAsia"/>
          <w:b/>
          <w:noProof w:val="0"/>
          <w:szCs w:val="22"/>
          <w:lang w:eastAsia="ja-JP"/>
        </w:rPr>
        <w:t>1</w:t>
      </w:r>
      <w:r w:rsidR="0090034C" w:rsidRPr="009420D6">
        <w:rPr>
          <w:rFonts w:ascii="Arial" w:eastAsia="SimSun" w:hAnsi="Arial" w:hint="eastAsia"/>
          <w:b/>
          <w:noProof w:val="0"/>
          <w:szCs w:val="22"/>
          <w:lang w:eastAsia="zh-CN"/>
        </w:rPr>
        <w:t>6</w:t>
      </w:r>
      <w:r w:rsidR="00AB65A7">
        <w:rPr>
          <w:rFonts w:ascii="Arial" w:eastAsia="SimSun" w:hAnsi="Arial" w:hint="eastAsia"/>
          <w:b/>
          <w:noProof w:val="0"/>
          <w:szCs w:val="22"/>
          <w:lang w:eastAsia="zh-CN"/>
        </w:rPr>
        <w:t>7350</w:t>
      </w:r>
    </w:p>
    <w:p w14:paraId="6ED78188" w14:textId="77777777" w:rsidR="0090034C" w:rsidRPr="009420D6" w:rsidRDefault="00C03F26" w:rsidP="008823D9">
      <w:pPr>
        <w:pStyle w:val="Header"/>
        <w:rPr>
          <w:b w:val="0"/>
          <w:lang w:eastAsia="ja-JP"/>
        </w:rPr>
      </w:pPr>
      <w:r w:rsidRPr="00C03F26">
        <w:rPr>
          <w:rFonts w:eastAsia="SimSun"/>
          <w:noProof w:val="0"/>
          <w:sz w:val="24"/>
          <w:szCs w:val="22"/>
          <w:lang w:eastAsia="zh-CN"/>
        </w:rPr>
        <w:t>Gothenburg, Sweden 22nd - 26th August 2016</w:t>
      </w:r>
    </w:p>
    <w:p w14:paraId="5C9128BA" w14:textId="77777777" w:rsidR="0090034C" w:rsidRPr="00E74CEE" w:rsidRDefault="0090034C" w:rsidP="0090034C">
      <w:pPr>
        <w:pStyle w:val="Header"/>
        <w:rPr>
          <w:noProof w:val="0"/>
          <w:sz w:val="24"/>
          <w:szCs w:val="22"/>
          <w:lang w:eastAsia="ja-JP"/>
        </w:rPr>
      </w:pPr>
    </w:p>
    <w:p w14:paraId="47D45E2F" w14:textId="77777777" w:rsidR="0090034C" w:rsidRPr="00E74CEE" w:rsidRDefault="0090034C" w:rsidP="0090034C">
      <w:pPr>
        <w:pStyle w:val="Header"/>
        <w:ind w:left="1800" w:hanging="1800"/>
        <w:rPr>
          <w:rFonts w:eastAsia="ＭＳ ゴシック"/>
          <w:noProof w:val="0"/>
          <w:sz w:val="24"/>
          <w:szCs w:val="22"/>
        </w:rPr>
      </w:pPr>
      <w:r w:rsidRPr="00E74CEE">
        <w:rPr>
          <w:rFonts w:eastAsia="ＭＳ ゴシック"/>
          <w:noProof w:val="0"/>
          <w:sz w:val="24"/>
          <w:szCs w:val="22"/>
        </w:rPr>
        <w:t>Source:</w:t>
      </w:r>
      <w:r w:rsidRPr="00E74CEE">
        <w:rPr>
          <w:rFonts w:eastAsia="ＭＳ ゴシック"/>
          <w:noProof w:val="0"/>
          <w:sz w:val="24"/>
          <w:szCs w:val="22"/>
        </w:rPr>
        <w:tab/>
        <w:t xml:space="preserve">NTT </w:t>
      </w:r>
      <w:r w:rsidRPr="00E74CEE">
        <w:rPr>
          <w:rFonts w:eastAsia="ＭＳ ゴシック" w:hint="eastAsia"/>
          <w:noProof w:val="0"/>
          <w:sz w:val="24"/>
          <w:szCs w:val="22"/>
        </w:rPr>
        <w:t>DOCOMO</w:t>
      </w:r>
    </w:p>
    <w:bookmarkEnd w:id="0"/>
    <w:p w14:paraId="392DF928" w14:textId="77777777" w:rsidR="0090034C" w:rsidRPr="009420D6" w:rsidRDefault="0090034C" w:rsidP="0090034C">
      <w:pPr>
        <w:pStyle w:val="Header"/>
        <w:ind w:left="1800" w:hanging="1800"/>
        <w:jc w:val="both"/>
        <w:rPr>
          <w:noProof w:val="0"/>
          <w:sz w:val="24"/>
          <w:szCs w:val="22"/>
          <w:lang w:eastAsia="ja-JP"/>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AB65A7" w:rsidRPr="00AB65A7">
        <w:rPr>
          <w:rFonts w:eastAsia="ＭＳ ゴシック"/>
          <w:noProof w:val="0"/>
          <w:sz w:val="24"/>
          <w:szCs w:val="22"/>
        </w:rPr>
        <w:t>Enhancements on MU Interference Measurement and MU-CQI Reporting</w:t>
      </w:r>
    </w:p>
    <w:p w14:paraId="33BC4355" w14:textId="77777777" w:rsidR="0090034C" w:rsidRPr="003D451C" w:rsidRDefault="0090034C" w:rsidP="0090034C">
      <w:pPr>
        <w:pStyle w:val="Header"/>
        <w:tabs>
          <w:tab w:val="left" w:pos="1800"/>
        </w:tabs>
        <w:ind w:left="1800" w:hanging="1800"/>
        <w:rPr>
          <w:rFonts w:eastAsia="SimSun"/>
          <w:noProof w:val="0"/>
          <w:sz w:val="24"/>
          <w:szCs w:val="22"/>
          <w:lang w:eastAsia="zh-CN"/>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806CE6" w:rsidRPr="00AB65A7">
        <w:rPr>
          <w:rFonts w:eastAsia="SimSun" w:hint="eastAsia"/>
          <w:noProof w:val="0"/>
          <w:sz w:val="24"/>
          <w:szCs w:val="22"/>
          <w:lang w:eastAsia="zh-CN"/>
        </w:rPr>
        <w:t>7.2.4.2.3</w:t>
      </w:r>
    </w:p>
    <w:p w14:paraId="586FD883" w14:textId="77777777" w:rsidR="00136AFE" w:rsidRDefault="0090034C" w:rsidP="0090034C">
      <w:pPr>
        <w:pBdr>
          <w:bottom w:val="single" w:sz="6" w:space="1" w:color="auto"/>
        </w:pBdr>
        <w:ind w:left="1800" w:hanging="1800"/>
        <w:rPr>
          <w:rFonts w:ascii="Arial" w:eastAsia="SimSun" w:hAnsi="Arial"/>
          <w:b/>
          <w:noProof w:val="0"/>
          <w:szCs w:val="22"/>
        </w:rPr>
      </w:pPr>
      <w:r w:rsidRPr="00E74CEE">
        <w:rPr>
          <w:rFonts w:ascii="Arial" w:hAnsi="Arial"/>
          <w:b/>
          <w:noProof w:val="0"/>
          <w:szCs w:val="22"/>
        </w:rPr>
        <w:t>Document for:</w:t>
      </w:r>
      <w:bookmarkStart w:id="2" w:name="DocumentFor"/>
      <w:bookmarkEnd w:id="2"/>
      <w:r w:rsidRPr="00E74CEE">
        <w:rPr>
          <w:rFonts w:ascii="Arial" w:hAnsi="Arial" w:hint="eastAsia"/>
          <w:b/>
          <w:noProof w:val="0"/>
          <w:szCs w:val="22"/>
        </w:rPr>
        <w:t xml:space="preserve"> </w:t>
      </w:r>
      <w:r w:rsidRPr="00E74CEE">
        <w:rPr>
          <w:rFonts w:ascii="Arial" w:hAnsi="Arial" w:hint="eastAsia"/>
          <w:b/>
          <w:noProof w:val="0"/>
          <w:szCs w:val="22"/>
        </w:rPr>
        <w:tab/>
        <w:t>Discussion and Decision</w:t>
      </w:r>
    </w:p>
    <w:p w14:paraId="55D2021D" w14:textId="77777777" w:rsidR="00136AFE" w:rsidRDefault="00136AFE" w:rsidP="00136AFE">
      <w:pPr>
        <w:pStyle w:val="Heading1"/>
        <w:spacing w:after="120"/>
        <w:rPr>
          <w:rFonts w:eastAsiaTheme="minorEastAsia"/>
          <w:b/>
          <w:sz w:val="24"/>
          <w:szCs w:val="22"/>
          <w:lang w:eastAsia="zh-CN"/>
        </w:rPr>
      </w:pPr>
      <w:r w:rsidRPr="00E74CEE">
        <w:rPr>
          <w:b/>
          <w:sz w:val="24"/>
          <w:szCs w:val="22"/>
        </w:rPr>
        <w:t>Introducti</w:t>
      </w:r>
      <w:r w:rsidRPr="00E74CEE">
        <w:rPr>
          <w:rFonts w:hint="eastAsia"/>
          <w:b/>
          <w:sz w:val="24"/>
          <w:szCs w:val="22"/>
        </w:rPr>
        <w:t>on</w:t>
      </w:r>
    </w:p>
    <w:p w14:paraId="74A7FB48" w14:textId="77777777" w:rsidR="00136AFE" w:rsidRDefault="00136AFE" w:rsidP="00136AFE">
      <w:pPr>
        <w:spacing w:after="120"/>
        <w:jc w:val="both"/>
        <w:rPr>
          <w:rFonts w:eastAsia="SimSun"/>
          <w:noProof w:val="0"/>
          <w:kern w:val="2"/>
          <w:sz w:val="22"/>
          <w:szCs w:val="22"/>
          <w:lang w:eastAsia="zh-CN"/>
        </w:rPr>
      </w:pPr>
      <w:r>
        <w:rPr>
          <w:rFonts w:eastAsia="SimSun" w:hint="eastAsia"/>
          <w:noProof w:val="0"/>
          <w:kern w:val="2"/>
          <w:sz w:val="22"/>
          <w:szCs w:val="22"/>
          <w:lang w:eastAsia="zh-CN"/>
        </w:rPr>
        <w:t>At the RAN1 #8</w:t>
      </w:r>
      <w:r w:rsidR="00F16E38">
        <w:rPr>
          <w:rFonts w:eastAsia="SimSun" w:hint="eastAsia"/>
          <w:noProof w:val="0"/>
          <w:kern w:val="2"/>
          <w:sz w:val="22"/>
          <w:szCs w:val="22"/>
          <w:lang w:eastAsia="zh-CN"/>
        </w:rPr>
        <w:t>5</w:t>
      </w:r>
      <w:r>
        <w:rPr>
          <w:rFonts w:eastAsia="SimSun" w:hint="eastAsia"/>
          <w:noProof w:val="0"/>
          <w:kern w:val="2"/>
          <w:sz w:val="22"/>
          <w:szCs w:val="22"/>
          <w:lang w:eastAsia="zh-CN"/>
        </w:rPr>
        <w:t xml:space="preserve"> meeting, following </w:t>
      </w:r>
      <w:r w:rsidR="00F16E38">
        <w:rPr>
          <w:rFonts w:eastAsia="SimSun"/>
          <w:noProof w:val="0"/>
          <w:kern w:val="2"/>
          <w:sz w:val="22"/>
          <w:szCs w:val="22"/>
          <w:lang w:eastAsia="zh-CN"/>
        </w:rPr>
        <w:t>agreements</w:t>
      </w:r>
      <w:r>
        <w:rPr>
          <w:rFonts w:eastAsia="SimSun" w:hint="eastAsia"/>
          <w:noProof w:val="0"/>
          <w:kern w:val="2"/>
          <w:sz w:val="22"/>
          <w:szCs w:val="22"/>
          <w:lang w:eastAsia="zh-CN"/>
        </w:rPr>
        <w:t xml:space="preserve"> have been reached about advanced CSI reporting and </w:t>
      </w:r>
      <w:r>
        <w:rPr>
          <w:rFonts w:eastAsia="SimSun"/>
          <w:noProof w:val="0"/>
          <w:kern w:val="2"/>
          <w:sz w:val="22"/>
          <w:szCs w:val="22"/>
          <w:lang w:eastAsia="zh-CN"/>
        </w:rPr>
        <w:t>interference</w:t>
      </w:r>
      <w:r>
        <w:rPr>
          <w:rFonts w:eastAsia="SimSun" w:hint="eastAsia"/>
          <w:noProof w:val="0"/>
          <w:kern w:val="2"/>
          <w:sz w:val="22"/>
          <w:szCs w:val="22"/>
          <w:lang w:eastAsia="zh-CN"/>
        </w:rPr>
        <w:t xml:space="preserve"> measurements for Rel. 14 [1].</w:t>
      </w:r>
    </w:p>
    <w:p w14:paraId="6B5FF6CF" w14:textId="77777777" w:rsidR="00AB51F6" w:rsidRPr="00AB51F6" w:rsidRDefault="00AB51F6" w:rsidP="00AB51F6">
      <w:pPr>
        <w:ind w:left="1440" w:hanging="1440"/>
        <w:rPr>
          <w:rFonts w:ascii="Times" w:eastAsia="Batang" w:hAnsi="Times"/>
          <w:b/>
          <w:noProof w:val="0"/>
          <w:sz w:val="22"/>
          <w:szCs w:val="22"/>
          <w:highlight w:val="green"/>
          <w:u w:val="single"/>
        </w:rPr>
      </w:pPr>
      <w:bookmarkStart w:id="3" w:name="_GoBack"/>
      <w:r w:rsidRPr="00AB51F6">
        <w:rPr>
          <w:rFonts w:ascii="Times" w:eastAsia="Batang" w:hAnsi="Times"/>
          <w:b/>
          <w:noProof w:val="0"/>
          <w:sz w:val="22"/>
          <w:szCs w:val="22"/>
          <w:highlight w:val="green"/>
          <w:u w:val="single"/>
        </w:rPr>
        <w:t>Agreements:</w:t>
      </w:r>
    </w:p>
    <w:bookmarkEnd w:id="3"/>
    <w:p w14:paraId="5B8C5490" w14:textId="77777777" w:rsidR="00AB51F6" w:rsidRPr="00AB51F6" w:rsidRDefault="00AB51F6" w:rsidP="00AB51F6">
      <w:pPr>
        <w:numPr>
          <w:ilvl w:val="0"/>
          <w:numId w:val="18"/>
        </w:numPr>
        <w:rPr>
          <w:rFonts w:ascii="Times" w:eastAsia="Batang" w:hAnsi="Times"/>
          <w:noProof w:val="0"/>
          <w:sz w:val="22"/>
          <w:szCs w:val="22"/>
        </w:rPr>
      </w:pPr>
      <w:r w:rsidRPr="00AB51F6">
        <w:rPr>
          <w:rFonts w:ascii="Times" w:eastAsia="Batang" w:hAnsi="Times"/>
          <w:noProof w:val="0"/>
          <w:sz w:val="22"/>
          <w:szCs w:val="22"/>
        </w:rPr>
        <w:t>Advanced CSI</w:t>
      </w:r>
    </w:p>
    <w:p w14:paraId="319511C6" w14:textId="77777777" w:rsidR="00AB51F6" w:rsidRPr="00AB51F6" w:rsidRDefault="00AB51F6" w:rsidP="00AB51F6">
      <w:pPr>
        <w:numPr>
          <w:ilvl w:val="0"/>
          <w:numId w:val="19"/>
        </w:numPr>
        <w:tabs>
          <w:tab w:val="clear" w:pos="720"/>
          <w:tab w:val="num" w:pos="1080"/>
        </w:tabs>
        <w:ind w:left="1080"/>
        <w:rPr>
          <w:rFonts w:ascii="Times" w:eastAsia="Batang" w:hAnsi="Times"/>
          <w:noProof w:val="0"/>
          <w:sz w:val="22"/>
          <w:szCs w:val="22"/>
        </w:rPr>
      </w:pPr>
      <w:r w:rsidRPr="00AB51F6">
        <w:rPr>
          <w:rFonts w:ascii="Times" w:eastAsia="Batang" w:hAnsi="Times"/>
          <w:noProof w:val="0"/>
          <w:sz w:val="22"/>
          <w:szCs w:val="22"/>
          <w:lang w:val="en-GB"/>
        </w:rPr>
        <w:t xml:space="preserve">Specify enhancement on CSI reporting to improve </w:t>
      </w:r>
      <w:proofErr w:type="spellStart"/>
      <w:r w:rsidRPr="00AB51F6">
        <w:rPr>
          <w:rFonts w:ascii="Times" w:eastAsia="Batang" w:hAnsi="Times"/>
          <w:noProof w:val="0"/>
          <w:sz w:val="22"/>
          <w:szCs w:val="22"/>
          <w:lang w:val="en-GB"/>
        </w:rPr>
        <w:t>eNB</w:t>
      </w:r>
      <w:proofErr w:type="spellEnd"/>
      <w:r w:rsidRPr="00AB51F6">
        <w:rPr>
          <w:rFonts w:ascii="Times" w:eastAsia="Batang" w:hAnsi="Times"/>
          <w:noProof w:val="0"/>
          <w:sz w:val="22"/>
          <w:szCs w:val="22"/>
          <w:lang w:val="en-GB"/>
        </w:rPr>
        <w:t xml:space="preserve"> precoding</w:t>
      </w:r>
      <w:r w:rsidRPr="00AB51F6">
        <w:rPr>
          <w:rFonts w:ascii="Times" w:eastAsia="Batang" w:hAnsi="Times"/>
          <w:noProof w:val="0"/>
          <w:sz w:val="22"/>
          <w:szCs w:val="22"/>
        </w:rPr>
        <w:t>. The specified enhancement is to be selected from the following categories:</w:t>
      </w:r>
    </w:p>
    <w:p w14:paraId="3ED79D44" w14:textId="77777777" w:rsidR="00AB51F6" w:rsidRPr="00AB51F6" w:rsidRDefault="00AB51F6" w:rsidP="00AB51F6">
      <w:pPr>
        <w:numPr>
          <w:ilvl w:val="1"/>
          <w:numId w:val="19"/>
        </w:numPr>
        <w:tabs>
          <w:tab w:val="clear" w:pos="1440"/>
          <w:tab w:val="num" w:pos="1800"/>
        </w:tabs>
        <w:ind w:left="1800"/>
        <w:rPr>
          <w:rFonts w:ascii="Times" w:eastAsia="Batang" w:hAnsi="Times"/>
          <w:noProof w:val="0"/>
          <w:sz w:val="22"/>
          <w:szCs w:val="22"/>
        </w:rPr>
      </w:pPr>
      <w:r w:rsidRPr="00AB51F6">
        <w:rPr>
          <w:rFonts w:ascii="Times" w:eastAsia="Batang" w:hAnsi="Times"/>
          <w:noProof w:val="0"/>
          <w:sz w:val="22"/>
          <w:szCs w:val="22"/>
        </w:rPr>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14:paraId="70B9065A" w14:textId="77777777" w:rsidR="00AB51F6" w:rsidRPr="00AB51F6" w:rsidRDefault="00AB51F6" w:rsidP="00AB51F6">
      <w:pPr>
        <w:numPr>
          <w:ilvl w:val="1"/>
          <w:numId w:val="19"/>
        </w:numPr>
        <w:tabs>
          <w:tab w:val="clear" w:pos="1440"/>
          <w:tab w:val="num" w:pos="1800"/>
        </w:tabs>
        <w:ind w:left="1800"/>
        <w:rPr>
          <w:rFonts w:ascii="Times" w:eastAsia="Batang" w:hAnsi="Times"/>
          <w:noProof w:val="0"/>
          <w:sz w:val="22"/>
          <w:szCs w:val="22"/>
        </w:rPr>
      </w:pPr>
      <w:r w:rsidRPr="00AB51F6">
        <w:rPr>
          <w:rFonts w:ascii="Times" w:eastAsia="Batang" w:hAnsi="Times"/>
          <w:noProof w:val="0"/>
          <w:sz w:val="22"/>
          <w:szCs w:val="22"/>
        </w:rPr>
        <w:t xml:space="preserve">Parameters representing channel coefficients, or some reduced space representation thereof including beam combining / weighting with coefficient </w:t>
      </w:r>
      <w:proofErr w:type="spellStart"/>
      <w:r w:rsidRPr="00AB51F6">
        <w:rPr>
          <w:rFonts w:ascii="Times" w:eastAsia="Batang" w:hAnsi="Times"/>
          <w:noProof w:val="0"/>
          <w:sz w:val="22"/>
          <w:szCs w:val="22"/>
        </w:rPr>
        <w:t>quantisation</w:t>
      </w:r>
      <w:proofErr w:type="spellEnd"/>
      <w:r w:rsidRPr="00AB51F6">
        <w:rPr>
          <w:rFonts w:ascii="Times" w:eastAsia="Batang" w:hAnsi="Times"/>
          <w:noProof w:val="0"/>
          <w:sz w:val="22"/>
          <w:szCs w:val="22"/>
        </w:rPr>
        <w:t xml:space="preserve"> or channel </w:t>
      </w:r>
      <w:proofErr w:type="spellStart"/>
      <w:r w:rsidRPr="00AB51F6">
        <w:rPr>
          <w:rFonts w:ascii="Times" w:eastAsia="Batang" w:hAnsi="Times"/>
          <w:noProof w:val="0"/>
          <w:sz w:val="22"/>
          <w:szCs w:val="22"/>
        </w:rPr>
        <w:t>quantisation</w:t>
      </w:r>
      <w:proofErr w:type="spellEnd"/>
      <w:r w:rsidRPr="00AB51F6">
        <w:rPr>
          <w:rFonts w:ascii="Times" w:eastAsia="Batang" w:hAnsi="Times"/>
          <w:noProof w:val="0"/>
          <w:sz w:val="22"/>
          <w:szCs w:val="22"/>
        </w:rPr>
        <w:t xml:space="preserve"> or channel covariance matrix </w:t>
      </w:r>
      <w:proofErr w:type="spellStart"/>
      <w:r w:rsidRPr="00AB51F6">
        <w:rPr>
          <w:rFonts w:ascii="Times" w:eastAsia="Batang" w:hAnsi="Times"/>
          <w:noProof w:val="0"/>
          <w:sz w:val="22"/>
          <w:szCs w:val="22"/>
        </w:rPr>
        <w:t>quantisation</w:t>
      </w:r>
      <w:proofErr w:type="spellEnd"/>
    </w:p>
    <w:p w14:paraId="0535A3EF" w14:textId="77777777" w:rsidR="00AB51F6" w:rsidRPr="00AB51F6" w:rsidRDefault="00AB51F6" w:rsidP="00AB51F6">
      <w:pPr>
        <w:numPr>
          <w:ilvl w:val="2"/>
          <w:numId w:val="19"/>
        </w:numPr>
        <w:tabs>
          <w:tab w:val="clear" w:pos="2160"/>
          <w:tab w:val="num" w:pos="2520"/>
        </w:tabs>
        <w:ind w:left="2520"/>
        <w:rPr>
          <w:rFonts w:ascii="Times" w:eastAsia="Batang" w:hAnsi="Times"/>
          <w:noProof w:val="0"/>
          <w:sz w:val="22"/>
          <w:szCs w:val="22"/>
        </w:rPr>
      </w:pPr>
      <w:r w:rsidRPr="00AB51F6">
        <w:rPr>
          <w:rFonts w:ascii="Times" w:eastAsia="Batang" w:hAnsi="Times"/>
          <w:noProof w:val="0"/>
          <w:sz w:val="22"/>
          <w:szCs w:val="22"/>
        </w:rPr>
        <w:t>Uplink physical channel enhancements to carry the representation of channel coefficients can be included if selected</w:t>
      </w:r>
    </w:p>
    <w:p w14:paraId="75DEB767" w14:textId="77777777" w:rsidR="00AB51F6" w:rsidRPr="00AB51F6" w:rsidRDefault="00AB51F6" w:rsidP="00AB51F6">
      <w:pPr>
        <w:numPr>
          <w:ilvl w:val="0"/>
          <w:numId w:val="19"/>
        </w:numPr>
        <w:tabs>
          <w:tab w:val="clear" w:pos="720"/>
          <w:tab w:val="num" w:pos="1080"/>
        </w:tabs>
        <w:ind w:left="1080"/>
        <w:rPr>
          <w:rFonts w:ascii="Times" w:eastAsia="Batang" w:hAnsi="Times"/>
          <w:noProof w:val="0"/>
          <w:sz w:val="22"/>
          <w:szCs w:val="22"/>
        </w:rPr>
      </w:pPr>
      <w:r w:rsidRPr="00AB51F6">
        <w:rPr>
          <w:rFonts w:ascii="Times" w:eastAsia="Batang" w:hAnsi="Times"/>
          <w:noProof w:val="0"/>
          <w:sz w:val="22"/>
          <w:szCs w:val="22"/>
        </w:rPr>
        <w:t xml:space="preserve">Also, interference measurement enhancement </w:t>
      </w:r>
      <w:r w:rsidRPr="00AB51F6">
        <w:rPr>
          <w:rFonts w:ascii="Times" w:eastAsia="Batang" w:hAnsi="Times"/>
          <w:noProof w:val="0"/>
          <w:sz w:val="22"/>
          <w:szCs w:val="22"/>
          <w:lang w:val="en-GB"/>
        </w:rPr>
        <w:t>can be considered</w:t>
      </w:r>
      <w:r w:rsidRPr="00AB51F6">
        <w:rPr>
          <w:rFonts w:ascii="Times" w:eastAsia="Batang" w:hAnsi="Times"/>
          <w:noProof w:val="0"/>
          <w:sz w:val="22"/>
          <w:szCs w:val="22"/>
        </w:rPr>
        <w:t xml:space="preserve"> </w:t>
      </w:r>
    </w:p>
    <w:p w14:paraId="7C2ED15E" w14:textId="77777777" w:rsidR="00136AFE" w:rsidRPr="007C0F96" w:rsidRDefault="00136AFE" w:rsidP="00136AFE">
      <w:pPr>
        <w:spacing w:before="120" w:after="120"/>
        <w:jc w:val="both"/>
        <w:rPr>
          <w:rFonts w:eastAsia="SimSun"/>
          <w:noProof w:val="0"/>
          <w:kern w:val="2"/>
          <w:sz w:val="22"/>
          <w:szCs w:val="22"/>
          <w:lang w:eastAsia="zh-CN"/>
        </w:rPr>
      </w:pPr>
      <w:r w:rsidRPr="007C0F96">
        <w:rPr>
          <w:rFonts w:eastAsia="SimSun"/>
          <w:noProof w:val="0"/>
          <w:kern w:val="2"/>
          <w:sz w:val="22"/>
          <w:szCs w:val="22"/>
          <w:lang w:eastAsia="zh-CN"/>
        </w:rPr>
        <w:t xml:space="preserve">In this contribution, we discuss the MU-CQI issue in FD-MIMO and propose alternative schemes to enhance the MU-CQI measurement and </w:t>
      </w:r>
      <w:r w:rsidRPr="00305411">
        <w:rPr>
          <w:rFonts w:eastAsia="SimSun"/>
          <w:noProof w:val="0"/>
          <w:kern w:val="2"/>
          <w:sz w:val="22"/>
          <w:szCs w:val="22"/>
          <w:lang w:eastAsia="zh-CN"/>
        </w:rPr>
        <w:t>reporting</w:t>
      </w:r>
      <w:r w:rsidRPr="007C0F96">
        <w:rPr>
          <w:rFonts w:eastAsia="SimSun"/>
          <w:noProof w:val="0"/>
          <w:kern w:val="2"/>
          <w:sz w:val="22"/>
          <w:szCs w:val="22"/>
          <w:lang w:eastAsia="zh-CN"/>
        </w:rPr>
        <w:t>.</w:t>
      </w:r>
    </w:p>
    <w:p w14:paraId="2B22F32B" w14:textId="77777777" w:rsidR="00136AFE" w:rsidRDefault="00136AFE" w:rsidP="00136AFE">
      <w:pPr>
        <w:pStyle w:val="Heading1"/>
        <w:spacing w:after="120"/>
        <w:ind w:left="432" w:hanging="432"/>
        <w:rPr>
          <w:rFonts w:eastAsiaTheme="minorEastAsia"/>
          <w:b/>
          <w:sz w:val="24"/>
          <w:szCs w:val="22"/>
          <w:lang w:val="en-US" w:eastAsia="zh-CN"/>
        </w:rPr>
      </w:pPr>
      <w:r>
        <w:rPr>
          <w:rFonts w:eastAsiaTheme="minorEastAsia" w:hint="eastAsia"/>
          <w:b/>
          <w:sz w:val="24"/>
          <w:szCs w:val="22"/>
          <w:lang w:val="en-US" w:eastAsia="zh-CN"/>
        </w:rPr>
        <w:t>Discussions on MU-CQI Reporting and Interference Measurement</w:t>
      </w:r>
    </w:p>
    <w:p w14:paraId="76D78160" w14:textId="77777777" w:rsidR="00136AFE" w:rsidRPr="007C0F96" w:rsidRDefault="00136AFE" w:rsidP="00136AFE">
      <w:pPr>
        <w:spacing w:after="120"/>
        <w:jc w:val="both"/>
        <w:rPr>
          <w:rFonts w:eastAsiaTheme="minorEastAsia"/>
          <w:sz w:val="22"/>
          <w:szCs w:val="22"/>
          <w:lang w:eastAsia="zh-CN"/>
        </w:rPr>
      </w:pPr>
      <w:r w:rsidRPr="007C0F96">
        <w:rPr>
          <w:rFonts w:eastAsiaTheme="minorEastAsia"/>
          <w:sz w:val="22"/>
          <w:szCs w:val="22"/>
          <w:lang w:eastAsia="zh-CN"/>
        </w:rPr>
        <w:t xml:space="preserve">As </w:t>
      </w:r>
      <w:r w:rsidRPr="00ED0FBB">
        <w:rPr>
          <w:rFonts w:eastAsiaTheme="minorEastAsia"/>
          <w:sz w:val="22"/>
          <w:szCs w:val="22"/>
          <w:lang w:eastAsia="zh-CN"/>
        </w:rPr>
        <w:t>one</w:t>
      </w:r>
      <w:r w:rsidRPr="007C0F96">
        <w:rPr>
          <w:rFonts w:eastAsiaTheme="minorEastAsia"/>
          <w:sz w:val="22"/>
          <w:szCs w:val="22"/>
          <w:lang w:eastAsia="zh-CN"/>
        </w:rPr>
        <w:t xml:space="preserve"> of the </w:t>
      </w:r>
      <w:r w:rsidRPr="00ED0FBB">
        <w:rPr>
          <w:rFonts w:eastAsiaTheme="minorEastAsia"/>
          <w:sz w:val="22"/>
          <w:szCs w:val="22"/>
          <w:lang w:eastAsia="zh-CN"/>
        </w:rPr>
        <w:t xml:space="preserve">major </w:t>
      </w:r>
      <w:r w:rsidRPr="007C0F96">
        <w:rPr>
          <w:rFonts w:eastAsiaTheme="minorEastAsia"/>
          <w:sz w:val="22"/>
          <w:szCs w:val="22"/>
          <w:lang w:eastAsia="zh-CN"/>
        </w:rPr>
        <w:t>MIMO enhancements in Rel. 13, the MU dimension has been enhanced to</w:t>
      </w:r>
      <w:r w:rsidRPr="00ED0FBB">
        <w:rPr>
          <w:rFonts w:eastAsiaTheme="minorEastAsia"/>
          <w:sz w:val="22"/>
          <w:szCs w:val="22"/>
          <w:lang w:eastAsia="zh-CN"/>
        </w:rPr>
        <w:t xml:space="preserve"> support</w:t>
      </w:r>
      <w:r w:rsidRPr="007C0F96">
        <w:rPr>
          <w:rFonts w:eastAsiaTheme="minorEastAsia"/>
          <w:sz w:val="22"/>
          <w:szCs w:val="22"/>
          <w:lang w:eastAsia="zh-CN"/>
        </w:rPr>
        <w:t xml:space="preserve"> </w:t>
      </w:r>
      <w:r w:rsidRPr="00ED0FBB">
        <w:rPr>
          <w:rFonts w:eastAsiaTheme="minorEastAsia"/>
          <w:sz w:val="22"/>
          <w:szCs w:val="22"/>
          <w:lang w:eastAsia="zh-CN"/>
        </w:rPr>
        <w:t xml:space="preserve">simultaneous tranmission of maximally </w:t>
      </w:r>
      <w:r w:rsidRPr="007C0F96">
        <w:rPr>
          <w:rFonts w:eastAsiaTheme="minorEastAsia"/>
          <w:sz w:val="22"/>
          <w:szCs w:val="22"/>
          <w:lang w:eastAsia="zh-CN"/>
        </w:rPr>
        <w:t>8 layers</w:t>
      </w:r>
      <w:r w:rsidRPr="00ED0FBB">
        <w:rPr>
          <w:rFonts w:eastAsiaTheme="minorEastAsia"/>
          <w:sz w:val="22"/>
          <w:szCs w:val="22"/>
          <w:lang w:eastAsia="zh-CN"/>
        </w:rPr>
        <w:t>,</w:t>
      </w:r>
      <w:r w:rsidRPr="007C0F96">
        <w:rPr>
          <w:rFonts w:eastAsiaTheme="minorEastAsia"/>
          <w:sz w:val="22"/>
          <w:szCs w:val="22"/>
          <w:lang w:eastAsia="zh-CN"/>
        </w:rPr>
        <w:t xml:space="preserve"> multiplexed on 4 orthogonal DMRS ports</w:t>
      </w:r>
      <w:r w:rsidRPr="00ED0FBB">
        <w:rPr>
          <w:rFonts w:eastAsiaTheme="minorEastAsia"/>
          <w:sz w:val="22"/>
          <w:szCs w:val="22"/>
          <w:lang w:eastAsia="zh-CN"/>
        </w:rPr>
        <w:t xml:space="preserve">. </w:t>
      </w:r>
      <w:r w:rsidRPr="007C0F96">
        <w:rPr>
          <w:rFonts w:eastAsiaTheme="minorEastAsia"/>
          <w:sz w:val="22"/>
          <w:szCs w:val="22"/>
          <w:lang w:eastAsia="zh-CN"/>
        </w:rPr>
        <w:t>With such MU dimension, the multi-user interference (MUI) conditions are significently different from pre-Rel. 13 networks</w:t>
      </w:r>
      <w:r w:rsidRPr="00ED0FBB">
        <w:rPr>
          <w:rFonts w:eastAsiaTheme="minorEastAsia"/>
          <w:sz w:val="22"/>
          <w:szCs w:val="22"/>
          <w:lang w:eastAsia="zh-CN"/>
        </w:rPr>
        <w:t>, wherein only a maximal number of 4 layers, multiplexed on 4 orthogonal DMRS ports can be supported</w:t>
      </w:r>
      <w:r w:rsidRPr="007C0F96">
        <w:rPr>
          <w:rFonts w:eastAsiaTheme="minorEastAsia"/>
          <w:sz w:val="22"/>
          <w:szCs w:val="22"/>
          <w:lang w:eastAsia="zh-CN"/>
        </w:rPr>
        <w:t>. When more UEs are co-scheduled and</w:t>
      </w:r>
      <w:r w:rsidRPr="00ED0FBB">
        <w:rPr>
          <w:rFonts w:eastAsiaTheme="minorEastAsia"/>
          <w:sz w:val="22"/>
          <w:szCs w:val="22"/>
          <w:lang w:eastAsia="zh-CN"/>
        </w:rPr>
        <w:t xml:space="preserve"> spatially</w:t>
      </w:r>
      <w:r w:rsidRPr="007C0F96">
        <w:rPr>
          <w:rFonts w:eastAsiaTheme="minorEastAsia"/>
          <w:sz w:val="22"/>
          <w:szCs w:val="22"/>
          <w:lang w:eastAsia="zh-CN"/>
        </w:rPr>
        <w:t xml:space="preserve"> multiplexed, </w:t>
      </w:r>
      <w:r w:rsidRPr="00ED0FBB">
        <w:rPr>
          <w:rFonts w:eastAsiaTheme="minorEastAsia"/>
          <w:sz w:val="22"/>
          <w:szCs w:val="22"/>
          <w:lang w:eastAsia="zh-CN"/>
        </w:rPr>
        <w:t>MU interference generates larger impact on</w:t>
      </w:r>
      <w:r w:rsidRPr="007C0F96">
        <w:rPr>
          <w:rFonts w:eastAsiaTheme="minorEastAsia"/>
          <w:sz w:val="22"/>
          <w:szCs w:val="22"/>
          <w:lang w:eastAsia="zh-CN"/>
        </w:rPr>
        <w:t xml:space="preserve"> the realibility of downlink transmissoins. MU-CQI reporting enhancements have been discussed </w:t>
      </w:r>
      <w:r>
        <w:rPr>
          <w:rFonts w:eastAsiaTheme="minorEastAsia" w:hint="eastAsia"/>
          <w:sz w:val="22"/>
          <w:szCs w:val="22"/>
          <w:lang w:eastAsia="zh-CN"/>
        </w:rPr>
        <w:t>during the</w:t>
      </w:r>
      <w:r w:rsidRPr="00ED0FBB">
        <w:rPr>
          <w:rFonts w:eastAsiaTheme="minorEastAsia"/>
          <w:sz w:val="22"/>
          <w:szCs w:val="22"/>
          <w:lang w:eastAsia="zh-CN"/>
        </w:rPr>
        <w:t xml:space="preserve"> </w:t>
      </w:r>
      <w:r w:rsidRPr="007C0F96">
        <w:rPr>
          <w:rFonts w:eastAsiaTheme="minorEastAsia"/>
          <w:sz w:val="22"/>
          <w:szCs w:val="22"/>
          <w:lang w:eastAsia="zh-CN"/>
        </w:rPr>
        <w:t>MIMO enhancements</w:t>
      </w:r>
      <w:r>
        <w:rPr>
          <w:rFonts w:eastAsiaTheme="minorEastAsia" w:hint="eastAsia"/>
          <w:sz w:val="22"/>
          <w:szCs w:val="22"/>
          <w:lang w:eastAsia="zh-CN"/>
        </w:rPr>
        <w:t xml:space="preserve"> from Rel. 10 to Rel. 13</w:t>
      </w:r>
      <w:r w:rsidRPr="007C0F96">
        <w:rPr>
          <w:rFonts w:eastAsiaTheme="minorEastAsia"/>
          <w:sz w:val="22"/>
          <w:szCs w:val="22"/>
          <w:lang w:eastAsia="zh-CN"/>
        </w:rPr>
        <w:t>. Several schemes have been proposed</w:t>
      </w:r>
      <w:r>
        <w:rPr>
          <w:rFonts w:eastAsiaTheme="minorEastAsia" w:hint="eastAsia"/>
          <w:sz w:val="22"/>
          <w:szCs w:val="22"/>
          <w:lang w:eastAsia="zh-CN"/>
        </w:rPr>
        <w:t>, e.g., [2]~[6]</w:t>
      </w:r>
      <w:r w:rsidRPr="007C0F96">
        <w:rPr>
          <w:rFonts w:eastAsiaTheme="minorEastAsia"/>
          <w:sz w:val="22"/>
          <w:szCs w:val="22"/>
          <w:lang w:eastAsia="zh-CN"/>
        </w:rPr>
        <w:t xml:space="preserve">, </w:t>
      </w:r>
      <w:r>
        <w:rPr>
          <w:rFonts w:eastAsiaTheme="minorEastAsia" w:hint="eastAsia"/>
          <w:sz w:val="22"/>
          <w:szCs w:val="22"/>
          <w:lang w:eastAsia="zh-CN"/>
        </w:rPr>
        <w:t xml:space="preserve">which </w:t>
      </w:r>
      <w:r w:rsidRPr="00ED0FBB">
        <w:rPr>
          <w:rFonts w:eastAsiaTheme="minorEastAsia"/>
          <w:sz w:val="22"/>
          <w:szCs w:val="22"/>
          <w:lang w:eastAsia="zh-CN"/>
        </w:rPr>
        <w:t>includ</w:t>
      </w:r>
      <w:r>
        <w:rPr>
          <w:rFonts w:eastAsiaTheme="minorEastAsia" w:hint="eastAsia"/>
          <w:sz w:val="22"/>
          <w:szCs w:val="22"/>
          <w:lang w:eastAsia="zh-CN"/>
        </w:rPr>
        <w:t>e</w:t>
      </w:r>
      <w:r w:rsidRPr="007C0F96">
        <w:rPr>
          <w:rFonts w:eastAsiaTheme="minorEastAsia"/>
          <w:sz w:val="22"/>
          <w:szCs w:val="22"/>
          <w:lang w:eastAsia="zh-CN"/>
        </w:rPr>
        <w:t xml:space="preserve"> MU-CQI derivation algorithms based on different UE hypothesises such as </w:t>
      </w:r>
      <w:r>
        <w:rPr>
          <w:rFonts w:eastAsiaTheme="minorEastAsia" w:hint="eastAsia"/>
          <w:sz w:val="22"/>
          <w:szCs w:val="22"/>
          <w:lang w:eastAsia="zh-CN"/>
        </w:rPr>
        <w:t>best companion PMI (</w:t>
      </w:r>
      <w:r w:rsidRPr="007C0F96">
        <w:rPr>
          <w:rFonts w:eastAsiaTheme="minorEastAsia"/>
          <w:sz w:val="22"/>
          <w:szCs w:val="22"/>
          <w:lang w:eastAsia="zh-CN"/>
        </w:rPr>
        <w:t>BCI</w:t>
      </w:r>
      <w:r>
        <w:rPr>
          <w:rFonts w:eastAsiaTheme="minorEastAsia" w:hint="eastAsia"/>
          <w:sz w:val="22"/>
          <w:szCs w:val="22"/>
          <w:lang w:eastAsia="zh-CN"/>
        </w:rPr>
        <w:t>)</w:t>
      </w:r>
      <w:r w:rsidRPr="007C0F96">
        <w:rPr>
          <w:rFonts w:eastAsiaTheme="minorEastAsia"/>
          <w:sz w:val="22"/>
          <w:szCs w:val="22"/>
          <w:lang w:eastAsia="zh-CN"/>
        </w:rPr>
        <w:t xml:space="preserve"> or different </w:t>
      </w:r>
      <w:r w:rsidRPr="00B917AF">
        <w:rPr>
          <w:rFonts w:eastAsiaTheme="minorEastAsia"/>
          <w:sz w:val="22"/>
          <w:szCs w:val="22"/>
          <w:lang w:eastAsia="zh-CN"/>
        </w:rPr>
        <w:t xml:space="preserve">multiplexing layers. However, </w:t>
      </w:r>
      <w:r w:rsidRPr="00CD4A85">
        <w:rPr>
          <w:rFonts w:eastAsia="ＭＳ 明朝"/>
          <w:sz w:val="22"/>
          <w:szCs w:val="22"/>
          <w:lang w:eastAsia="ja-JP"/>
        </w:rPr>
        <w:t>these schemes haven’t introduced considering the tradeoff between performance gain and possible drawbacks such as feedback overhead</w:t>
      </w:r>
      <w:r w:rsidRPr="00B917AF">
        <w:rPr>
          <w:rFonts w:eastAsiaTheme="minorEastAsia"/>
          <w:sz w:val="22"/>
          <w:szCs w:val="22"/>
          <w:lang w:eastAsia="zh-CN"/>
        </w:rPr>
        <w:t>. Therefore, it is beneficial to further study the MU-CQI reporting assuming Rel. 13 MIMO transmission conditions</w:t>
      </w:r>
      <w:r>
        <w:rPr>
          <w:rFonts w:eastAsia="ＭＳ 明朝" w:hint="eastAsia"/>
          <w:sz w:val="22"/>
          <w:szCs w:val="22"/>
          <w:lang w:eastAsia="ja-JP"/>
        </w:rPr>
        <w:t xml:space="preserve"> with some benefit from channel reciprocity</w:t>
      </w:r>
      <w:r w:rsidRPr="00B917AF">
        <w:rPr>
          <w:rFonts w:eastAsiaTheme="minorEastAsia"/>
          <w:sz w:val="22"/>
          <w:szCs w:val="22"/>
          <w:lang w:eastAsia="zh-CN"/>
        </w:rPr>
        <w:t>. Especially, in</w:t>
      </w:r>
      <w:r w:rsidRPr="007C0F96">
        <w:rPr>
          <w:rFonts w:eastAsiaTheme="minorEastAsia"/>
          <w:sz w:val="22"/>
          <w:szCs w:val="22"/>
          <w:lang w:eastAsia="zh-CN"/>
        </w:rPr>
        <w:t xml:space="preserve"> TDD systems where </w:t>
      </w:r>
      <w:r>
        <w:rPr>
          <w:rFonts w:eastAsiaTheme="minorEastAsia" w:hint="eastAsia"/>
          <w:sz w:val="22"/>
          <w:szCs w:val="22"/>
          <w:lang w:eastAsia="zh-CN"/>
        </w:rPr>
        <w:t>CSI on transmitter side</w:t>
      </w:r>
      <w:r w:rsidRPr="007C0F96">
        <w:rPr>
          <w:rFonts w:eastAsiaTheme="minorEastAsia"/>
          <w:sz w:val="22"/>
          <w:szCs w:val="22"/>
          <w:lang w:eastAsia="zh-CN"/>
        </w:rPr>
        <w:t xml:space="preserve"> can be obtained with channel reciprocity, more UEs can be spatially multiplexed with controllable MUI level. Therefore, the potential performance gain of advanced MU-CQI reporting should be investigated in TDD systems. Based on these discussions, we have following observation and proposal:</w:t>
      </w:r>
    </w:p>
    <w:p w14:paraId="448B2806" w14:textId="77777777" w:rsidR="00136AFE" w:rsidRPr="007C0F96" w:rsidRDefault="00136AFE" w:rsidP="00136AFE">
      <w:pPr>
        <w:spacing w:after="120"/>
        <w:jc w:val="both"/>
        <w:rPr>
          <w:rFonts w:eastAsiaTheme="minorEastAsia"/>
          <w:b/>
          <w:sz w:val="22"/>
          <w:szCs w:val="22"/>
          <w:lang w:eastAsia="zh-CN"/>
        </w:rPr>
      </w:pPr>
      <w:r w:rsidRPr="007C0F96">
        <w:rPr>
          <w:rFonts w:eastAsiaTheme="minorEastAsia"/>
          <w:b/>
          <w:sz w:val="22"/>
          <w:szCs w:val="22"/>
          <w:lang w:eastAsia="zh-CN"/>
        </w:rPr>
        <w:t xml:space="preserve">Observation 1: </w:t>
      </w:r>
      <w:r>
        <w:rPr>
          <w:rFonts w:eastAsiaTheme="minorEastAsia" w:hint="eastAsia"/>
          <w:b/>
          <w:sz w:val="22"/>
          <w:szCs w:val="22"/>
          <w:lang w:eastAsia="zh-CN"/>
        </w:rPr>
        <w:t>A</w:t>
      </w:r>
      <w:r w:rsidRPr="007C0F96">
        <w:rPr>
          <w:rFonts w:eastAsiaTheme="minorEastAsia"/>
          <w:b/>
          <w:sz w:val="22"/>
          <w:szCs w:val="22"/>
          <w:lang w:eastAsia="zh-CN"/>
        </w:rPr>
        <w:t xml:space="preserve">dvanced MU-CQI reporting </w:t>
      </w:r>
      <w:r>
        <w:rPr>
          <w:rFonts w:eastAsia="ＭＳ 明朝" w:hint="eastAsia"/>
          <w:b/>
          <w:sz w:val="22"/>
          <w:szCs w:val="22"/>
          <w:lang w:eastAsia="ja-JP"/>
        </w:rPr>
        <w:t>schemes</w:t>
      </w:r>
      <w:r>
        <w:rPr>
          <w:rFonts w:eastAsiaTheme="minorEastAsia" w:hint="eastAsia"/>
          <w:b/>
          <w:sz w:val="22"/>
          <w:szCs w:val="22"/>
          <w:lang w:eastAsia="zh-CN"/>
        </w:rPr>
        <w:t xml:space="preserve"> </w:t>
      </w:r>
      <w:r>
        <w:rPr>
          <w:rFonts w:eastAsia="ＭＳ 明朝" w:hint="eastAsia"/>
          <w:b/>
          <w:sz w:val="22"/>
          <w:szCs w:val="22"/>
          <w:lang w:eastAsia="ja-JP"/>
        </w:rPr>
        <w:t>can be</w:t>
      </w:r>
      <w:r>
        <w:rPr>
          <w:rFonts w:eastAsiaTheme="minorEastAsia" w:hint="eastAsia"/>
          <w:b/>
          <w:sz w:val="22"/>
          <w:szCs w:val="22"/>
          <w:lang w:eastAsia="zh-CN"/>
        </w:rPr>
        <w:t xml:space="preserve"> consider</w:t>
      </w:r>
      <w:r>
        <w:rPr>
          <w:rFonts w:eastAsia="ＭＳ 明朝" w:hint="eastAsia"/>
          <w:b/>
          <w:sz w:val="22"/>
          <w:szCs w:val="22"/>
          <w:lang w:eastAsia="ja-JP"/>
        </w:rPr>
        <w:t>ed</w:t>
      </w:r>
      <w:r>
        <w:rPr>
          <w:rFonts w:eastAsiaTheme="minorEastAsia" w:hint="eastAsia"/>
          <w:b/>
          <w:sz w:val="22"/>
          <w:szCs w:val="22"/>
          <w:lang w:eastAsia="zh-CN"/>
        </w:rPr>
        <w:t xml:space="preserve"> assuming CSI obtained via channel reciprocity.</w:t>
      </w:r>
    </w:p>
    <w:p w14:paraId="298B5A9A" w14:textId="77777777" w:rsidR="00136AFE" w:rsidRDefault="00136AFE" w:rsidP="00136AFE">
      <w:pPr>
        <w:pStyle w:val="Heading1"/>
        <w:spacing w:after="120"/>
        <w:ind w:left="432" w:hanging="432"/>
        <w:rPr>
          <w:rFonts w:eastAsiaTheme="minorEastAsia"/>
          <w:b/>
          <w:sz w:val="24"/>
          <w:szCs w:val="22"/>
          <w:lang w:val="en-US" w:eastAsia="zh-CN"/>
        </w:rPr>
      </w:pPr>
      <w:bookmarkStart w:id="4" w:name="OLE_LINK16"/>
      <w:bookmarkStart w:id="5" w:name="OLE_LINK17"/>
      <w:r>
        <w:rPr>
          <w:rFonts w:eastAsiaTheme="minorEastAsia" w:hint="eastAsia"/>
          <w:b/>
          <w:sz w:val="24"/>
          <w:szCs w:val="22"/>
          <w:lang w:val="en-US" w:eastAsia="zh-CN"/>
        </w:rPr>
        <w:t>Enhancements on MU-CQI Reporting and Interference Measurements</w:t>
      </w:r>
    </w:p>
    <w:p w14:paraId="621F996A" w14:textId="77777777" w:rsidR="00136AFE" w:rsidRPr="0021085D" w:rsidRDefault="00136AFE" w:rsidP="00136AFE">
      <w:pPr>
        <w:spacing w:after="120"/>
        <w:jc w:val="both"/>
        <w:rPr>
          <w:rFonts w:eastAsiaTheme="minorEastAsia"/>
          <w:lang w:eastAsia="zh-CN"/>
        </w:rPr>
      </w:pPr>
      <w:r w:rsidRPr="007C0F96">
        <w:rPr>
          <w:rFonts w:eastAsiaTheme="minorEastAsia"/>
          <w:sz w:val="22"/>
          <w:szCs w:val="22"/>
          <w:lang w:eastAsia="zh-CN"/>
        </w:rPr>
        <w:t xml:space="preserve">The delimma of MU-CQI measurement is that MU-CQI and user scheduling are mutually dependent. The CQI information used during the user scheduling and link adaption cannot assume the exact user pairing results from the scheduler. How to solve this delimma is the key point for MU-CQI enhancement. In the sequel, several </w:t>
      </w:r>
      <w:r w:rsidRPr="007C0F96">
        <w:rPr>
          <w:rFonts w:eastAsiaTheme="minorEastAsia"/>
          <w:sz w:val="22"/>
          <w:szCs w:val="22"/>
          <w:lang w:eastAsia="zh-CN"/>
        </w:rPr>
        <w:lastRenderedPageBreak/>
        <w:t xml:space="preserve">candidate schemes for MU-CQI enhancements are introduced, which can be </w:t>
      </w:r>
      <w:r>
        <w:rPr>
          <w:rFonts w:eastAsia="ＭＳ 明朝" w:hint="eastAsia"/>
          <w:sz w:val="22"/>
          <w:szCs w:val="22"/>
          <w:lang w:eastAsia="ja-JP"/>
        </w:rPr>
        <w:t>as an enhancement for</w:t>
      </w:r>
      <w:r w:rsidRPr="007C0F96">
        <w:rPr>
          <w:rFonts w:eastAsiaTheme="minorEastAsia"/>
          <w:sz w:val="22"/>
          <w:szCs w:val="22"/>
          <w:lang w:eastAsia="zh-CN"/>
        </w:rPr>
        <w:t xml:space="preserve"> Rel. 14. For MUI measurement, a group of CSI-RS ports can be used to facilitate UE measurement, to save the CSI-RS ports and simplify the measurement procedure, we introduces a scheme to let UE measure not only interference, but also signal powers after user pairing is determined.</w:t>
      </w:r>
      <w:r>
        <w:rPr>
          <w:rFonts w:eastAsia="ＭＳ 明朝" w:hint="eastAsia"/>
          <w:sz w:val="22"/>
          <w:szCs w:val="22"/>
          <w:lang w:eastAsia="ja-JP"/>
        </w:rPr>
        <w:t xml:space="preserve"> Details of t</w:t>
      </w:r>
      <w:r w:rsidRPr="007C0F96">
        <w:rPr>
          <w:rFonts w:eastAsiaTheme="minorEastAsia"/>
          <w:sz w:val="22"/>
          <w:szCs w:val="22"/>
          <w:lang w:eastAsia="zh-CN"/>
        </w:rPr>
        <w:t xml:space="preserve">his scheme is </w:t>
      </w:r>
      <w:r>
        <w:rPr>
          <w:rFonts w:eastAsia="ＭＳ 明朝" w:hint="eastAsia"/>
          <w:sz w:val="22"/>
          <w:szCs w:val="22"/>
          <w:lang w:eastAsia="ja-JP"/>
        </w:rPr>
        <w:t>presented</w:t>
      </w:r>
      <w:r w:rsidRPr="007C0F96">
        <w:rPr>
          <w:rFonts w:eastAsiaTheme="minorEastAsia"/>
          <w:sz w:val="22"/>
          <w:szCs w:val="22"/>
          <w:lang w:eastAsia="zh-CN"/>
        </w:rPr>
        <w:t xml:space="preserve"> in Section 3.1. To further save the usage of CSI-RS ports, the MU-CQI can be derived on DMRS ports when PDSCH are available. A scheme with DMRS aided MU-CQI measurement and reporting is </w:t>
      </w:r>
      <w:r>
        <w:rPr>
          <w:rFonts w:eastAsia="ＭＳ 明朝" w:hint="eastAsia"/>
          <w:sz w:val="22"/>
          <w:szCs w:val="22"/>
          <w:lang w:eastAsia="ja-JP"/>
        </w:rPr>
        <w:t xml:space="preserve">presented </w:t>
      </w:r>
      <w:r w:rsidRPr="007C0F96">
        <w:rPr>
          <w:rFonts w:eastAsiaTheme="minorEastAsia"/>
          <w:sz w:val="22"/>
          <w:szCs w:val="22"/>
          <w:lang w:eastAsia="zh-CN"/>
        </w:rPr>
        <w:t>in Section 3.2.</w:t>
      </w:r>
    </w:p>
    <w:p w14:paraId="714D5EAE" w14:textId="77777777" w:rsidR="00136AFE" w:rsidRDefault="00136AFE" w:rsidP="00136AFE">
      <w:pPr>
        <w:pStyle w:val="Heading2"/>
        <w:spacing w:before="120" w:after="120" w:line="240" w:lineRule="auto"/>
        <w:rPr>
          <w:rFonts w:eastAsiaTheme="minorEastAsia"/>
          <w:lang w:eastAsia="zh-CN"/>
        </w:rPr>
      </w:pPr>
      <w:r>
        <w:rPr>
          <w:rFonts w:eastAsiaTheme="minorEastAsia" w:hint="eastAsia"/>
          <w:lang w:eastAsia="zh-CN"/>
        </w:rPr>
        <w:t>MU-CQI measurement and reporting based on CSI-RS</w:t>
      </w:r>
    </w:p>
    <w:p w14:paraId="40363DFC" w14:textId="77777777" w:rsidR="00136AFE" w:rsidRDefault="00136AFE" w:rsidP="00136AFE">
      <w:pPr>
        <w:spacing w:after="120"/>
        <w:jc w:val="center"/>
        <w:rPr>
          <w:rFonts w:eastAsiaTheme="minorEastAsia"/>
          <w:sz w:val="22"/>
          <w:szCs w:val="22"/>
          <w:lang w:eastAsia="zh-CN"/>
        </w:rPr>
      </w:pPr>
      <w:r>
        <w:rPr>
          <w:rFonts w:eastAsiaTheme="minorEastAsia"/>
          <w:sz w:val="22"/>
          <w:szCs w:val="22"/>
          <w:lang w:eastAsia="ja-JP"/>
        </w:rPr>
        <w:drawing>
          <wp:inline distT="0" distB="0" distL="0" distR="0" wp14:anchorId="27D7F816" wp14:editId="235523E8">
            <wp:extent cx="4718304" cy="169421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0050" cy="1694840"/>
                    </a:xfrm>
                    <a:prstGeom prst="rect">
                      <a:avLst/>
                    </a:prstGeom>
                    <a:noFill/>
                  </pic:spPr>
                </pic:pic>
              </a:graphicData>
            </a:graphic>
          </wp:inline>
        </w:drawing>
      </w:r>
    </w:p>
    <w:p w14:paraId="7BF4C14A" w14:textId="77777777" w:rsidR="00136AFE" w:rsidRPr="00836C7A" w:rsidRDefault="00136AFE" w:rsidP="00136AFE">
      <w:pPr>
        <w:spacing w:after="120"/>
        <w:jc w:val="center"/>
        <w:rPr>
          <w:rFonts w:eastAsiaTheme="minorEastAsia"/>
          <w:b/>
          <w:sz w:val="22"/>
          <w:szCs w:val="22"/>
          <w:lang w:eastAsia="zh-CN"/>
        </w:rPr>
      </w:pPr>
      <w:r w:rsidRPr="00836C7A">
        <w:rPr>
          <w:rFonts w:eastAsiaTheme="minorEastAsia"/>
          <w:b/>
          <w:sz w:val="22"/>
          <w:szCs w:val="22"/>
          <w:lang w:eastAsia="zh-CN"/>
        </w:rPr>
        <w:t>Fig. 1: MU-CQI measurement based on CSI-RS</w:t>
      </w:r>
    </w:p>
    <w:p w14:paraId="77A81E6E" w14:textId="77777777" w:rsidR="00136AFE" w:rsidRDefault="00136AFE" w:rsidP="00136AFE">
      <w:pPr>
        <w:spacing w:after="120"/>
        <w:jc w:val="center"/>
        <w:rPr>
          <w:rFonts w:eastAsiaTheme="minorEastAsia"/>
          <w:sz w:val="22"/>
          <w:szCs w:val="22"/>
          <w:lang w:eastAsia="zh-CN"/>
        </w:rPr>
      </w:pPr>
      <w:r>
        <w:rPr>
          <w:rFonts w:eastAsiaTheme="minorEastAsia"/>
          <w:sz w:val="22"/>
          <w:szCs w:val="22"/>
          <w:lang w:eastAsia="ja-JP"/>
        </w:rPr>
        <w:drawing>
          <wp:inline distT="0" distB="0" distL="0" distR="0" wp14:anchorId="144F52CD" wp14:editId="42283BF1">
            <wp:extent cx="3467405" cy="17050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6959" cy="1704814"/>
                    </a:xfrm>
                    <a:prstGeom prst="rect">
                      <a:avLst/>
                    </a:prstGeom>
                    <a:noFill/>
                  </pic:spPr>
                </pic:pic>
              </a:graphicData>
            </a:graphic>
          </wp:inline>
        </w:drawing>
      </w:r>
    </w:p>
    <w:p w14:paraId="07A44731" w14:textId="77777777" w:rsidR="00136AFE" w:rsidRPr="00836C7A" w:rsidRDefault="00136AFE" w:rsidP="00136AFE">
      <w:pPr>
        <w:spacing w:after="120"/>
        <w:jc w:val="center"/>
        <w:rPr>
          <w:rFonts w:eastAsiaTheme="minorEastAsia"/>
          <w:b/>
          <w:sz w:val="22"/>
          <w:szCs w:val="22"/>
          <w:lang w:eastAsia="zh-CN"/>
        </w:rPr>
      </w:pPr>
      <w:r w:rsidRPr="00836C7A">
        <w:rPr>
          <w:rFonts w:eastAsiaTheme="minorEastAsia"/>
          <w:b/>
          <w:sz w:val="22"/>
          <w:szCs w:val="22"/>
          <w:lang w:eastAsia="zh-CN"/>
        </w:rPr>
        <w:t>Fig. 2: Trigger and reporting of MU-CQI</w:t>
      </w:r>
      <w:r>
        <w:rPr>
          <w:rFonts w:eastAsiaTheme="minorEastAsia" w:hint="eastAsia"/>
          <w:b/>
          <w:sz w:val="22"/>
          <w:szCs w:val="22"/>
          <w:lang w:eastAsia="zh-CN"/>
        </w:rPr>
        <w:t xml:space="preserve"> based on CSI-RS</w:t>
      </w:r>
    </w:p>
    <w:p w14:paraId="444BE590" w14:textId="77777777" w:rsidR="00136AFE" w:rsidRDefault="00136AFE" w:rsidP="00136AFE">
      <w:pPr>
        <w:spacing w:after="120"/>
        <w:jc w:val="both"/>
        <w:rPr>
          <w:rFonts w:eastAsiaTheme="minorEastAsia"/>
          <w:lang w:eastAsia="zh-CN"/>
        </w:rPr>
      </w:pPr>
      <w:r w:rsidRPr="007C0F96">
        <w:rPr>
          <w:rFonts w:eastAsiaTheme="minorEastAsia"/>
          <w:sz w:val="22"/>
          <w:szCs w:val="22"/>
          <w:lang w:eastAsia="zh-CN"/>
        </w:rPr>
        <w:t xml:space="preserve">As agreed in </w:t>
      </w:r>
      <w:r>
        <w:rPr>
          <w:rFonts w:eastAsiaTheme="minorEastAsia" w:hint="eastAsia"/>
          <w:sz w:val="22"/>
          <w:szCs w:val="22"/>
          <w:lang w:eastAsia="zh-CN"/>
        </w:rPr>
        <w:t xml:space="preserve">the </w:t>
      </w:r>
      <w:r w:rsidRPr="007C0F96">
        <w:rPr>
          <w:rFonts w:eastAsiaTheme="minorEastAsia"/>
          <w:sz w:val="22"/>
          <w:szCs w:val="22"/>
          <w:lang w:eastAsia="zh-CN"/>
        </w:rPr>
        <w:t>last RAN1 meeting, candidate</w:t>
      </w:r>
      <w:r>
        <w:rPr>
          <w:rFonts w:eastAsia="ＭＳ 明朝" w:hint="eastAsia"/>
          <w:sz w:val="22"/>
          <w:szCs w:val="22"/>
          <w:lang w:eastAsia="ja-JP"/>
        </w:rPr>
        <w:t>s</w:t>
      </w:r>
      <w:r w:rsidRPr="007C0F96">
        <w:rPr>
          <w:rFonts w:eastAsiaTheme="minorEastAsia"/>
          <w:sz w:val="22"/>
          <w:szCs w:val="22"/>
          <w:lang w:eastAsia="zh-CN"/>
        </w:rPr>
        <w:t xml:space="preserve"> </w:t>
      </w:r>
      <w:r>
        <w:rPr>
          <w:rFonts w:eastAsia="ＭＳ 明朝" w:hint="eastAsia"/>
          <w:sz w:val="22"/>
          <w:szCs w:val="22"/>
          <w:lang w:eastAsia="ja-JP"/>
        </w:rPr>
        <w:t xml:space="preserve">for enhancement </w:t>
      </w:r>
      <w:r w:rsidRPr="007C0F96">
        <w:rPr>
          <w:rFonts w:eastAsiaTheme="minorEastAsia"/>
          <w:sz w:val="22"/>
          <w:szCs w:val="22"/>
          <w:lang w:eastAsia="zh-CN"/>
        </w:rPr>
        <w:t xml:space="preserve">schemes </w:t>
      </w:r>
      <w:r>
        <w:rPr>
          <w:rFonts w:eastAsiaTheme="minorEastAsia" w:hint="eastAsia"/>
          <w:sz w:val="22"/>
          <w:szCs w:val="22"/>
          <w:lang w:eastAsia="zh-CN"/>
        </w:rPr>
        <w:t>include</w:t>
      </w:r>
      <w:r w:rsidRPr="007C0F96">
        <w:rPr>
          <w:rFonts w:eastAsiaTheme="minorEastAsia"/>
          <w:sz w:val="22"/>
          <w:szCs w:val="22"/>
          <w:lang w:eastAsia="zh-CN"/>
        </w:rPr>
        <w:t xml:space="preserve"> interfernce measurement based on NZP CSI-RS or CSI-IM. In </w:t>
      </w:r>
      <w:r>
        <w:rPr>
          <w:rFonts w:eastAsiaTheme="minorEastAsia" w:hint="eastAsia"/>
          <w:sz w:val="22"/>
          <w:szCs w:val="22"/>
          <w:lang w:eastAsia="zh-CN"/>
        </w:rPr>
        <w:t>these schemes</w:t>
      </w:r>
      <w:r w:rsidRPr="007C0F96">
        <w:rPr>
          <w:rFonts w:eastAsiaTheme="minorEastAsia"/>
          <w:sz w:val="22"/>
          <w:szCs w:val="22"/>
          <w:lang w:eastAsia="zh-CN"/>
        </w:rPr>
        <w:t xml:space="preserve">, NZP CSI-RS </w:t>
      </w:r>
      <w:r>
        <w:rPr>
          <w:rFonts w:eastAsia="ＭＳ 明朝" w:hint="eastAsia"/>
          <w:sz w:val="22"/>
          <w:szCs w:val="22"/>
          <w:lang w:eastAsia="ja-JP"/>
        </w:rPr>
        <w:t>is</w:t>
      </w:r>
      <w:r w:rsidRPr="007C0F96">
        <w:rPr>
          <w:rFonts w:eastAsiaTheme="minorEastAsia"/>
          <w:sz w:val="22"/>
          <w:szCs w:val="22"/>
          <w:lang w:eastAsia="zh-CN"/>
        </w:rPr>
        <w:t xml:space="preserve"> beamformed </w:t>
      </w:r>
      <w:r>
        <w:rPr>
          <w:rFonts w:eastAsia="ＭＳ 明朝" w:hint="eastAsia"/>
          <w:sz w:val="22"/>
          <w:szCs w:val="22"/>
          <w:lang w:eastAsia="ja-JP"/>
        </w:rPr>
        <w:t xml:space="preserve">and </w:t>
      </w:r>
      <w:r w:rsidRPr="007C0F96">
        <w:rPr>
          <w:rFonts w:eastAsiaTheme="minorEastAsia"/>
          <w:sz w:val="22"/>
          <w:szCs w:val="22"/>
          <w:lang w:eastAsia="zh-CN"/>
        </w:rPr>
        <w:t xml:space="preserve">NZP CSI-RS </w:t>
      </w:r>
      <w:r>
        <w:rPr>
          <w:rFonts w:eastAsia="ＭＳ 明朝" w:hint="eastAsia"/>
          <w:sz w:val="22"/>
          <w:szCs w:val="22"/>
          <w:lang w:eastAsia="ja-JP"/>
        </w:rPr>
        <w:t xml:space="preserve"> and </w:t>
      </w:r>
      <w:r w:rsidRPr="007C0F96">
        <w:rPr>
          <w:rFonts w:eastAsiaTheme="minorEastAsia"/>
          <w:sz w:val="22"/>
          <w:szCs w:val="22"/>
          <w:lang w:eastAsia="zh-CN"/>
        </w:rPr>
        <w:t xml:space="preserve">CSI-IM </w:t>
      </w:r>
      <w:r>
        <w:rPr>
          <w:rFonts w:eastAsia="ＭＳ 明朝" w:hint="eastAsia"/>
          <w:sz w:val="22"/>
          <w:szCs w:val="22"/>
          <w:lang w:eastAsia="ja-JP"/>
        </w:rPr>
        <w:t>are</w:t>
      </w:r>
      <w:r w:rsidRPr="007C0F96">
        <w:rPr>
          <w:rFonts w:eastAsiaTheme="minorEastAsia"/>
          <w:sz w:val="22"/>
          <w:szCs w:val="22"/>
          <w:lang w:eastAsia="zh-CN"/>
        </w:rPr>
        <w:t xml:space="preserve"> UE-specific. The eNB transmits emulated MU signals on these ports to enable the UE measurement</w:t>
      </w:r>
      <w:r>
        <w:rPr>
          <w:rFonts w:eastAsiaTheme="minorEastAsia" w:hint="eastAsia"/>
          <w:sz w:val="22"/>
          <w:szCs w:val="22"/>
          <w:lang w:eastAsia="zh-CN"/>
        </w:rPr>
        <w:t xml:space="preserve"> of accurate MU CSI</w:t>
      </w:r>
      <w:r w:rsidRPr="007C0F96">
        <w:rPr>
          <w:rFonts w:eastAsiaTheme="minorEastAsia"/>
          <w:sz w:val="22"/>
          <w:szCs w:val="22"/>
          <w:lang w:eastAsia="zh-CN"/>
        </w:rPr>
        <w:t xml:space="preserve">. Considering the MU dimension, </w:t>
      </w:r>
      <w:r>
        <w:rPr>
          <w:rFonts w:eastAsiaTheme="minorEastAsia" w:hint="eastAsia"/>
          <w:sz w:val="22"/>
          <w:szCs w:val="22"/>
          <w:lang w:eastAsia="zh-CN"/>
        </w:rPr>
        <w:t>a</w:t>
      </w:r>
      <w:r w:rsidRPr="007C0F96">
        <w:rPr>
          <w:rFonts w:eastAsiaTheme="minorEastAsia"/>
          <w:sz w:val="22"/>
          <w:szCs w:val="22"/>
          <w:lang w:eastAsia="zh-CN"/>
        </w:rPr>
        <w:t>t most 8 CSI-RS ports</w:t>
      </w:r>
      <w:r>
        <w:rPr>
          <w:rFonts w:eastAsiaTheme="minorEastAsia" w:hint="eastAsia"/>
          <w:sz w:val="22"/>
          <w:szCs w:val="22"/>
          <w:lang w:eastAsia="zh-CN"/>
        </w:rPr>
        <w:t xml:space="preserve"> are needed, corresponding to 8 MU layers</w:t>
      </w:r>
      <w:r w:rsidRPr="007C0F96">
        <w:rPr>
          <w:rFonts w:eastAsiaTheme="minorEastAsia"/>
          <w:sz w:val="22"/>
          <w:szCs w:val="22"/>
          <w:lang w:eastAsia="zh-CN"/>
        </w:rPr>
        <w:t xml:space="preserve">. The pre-scheduling before PDSCH transmission is also necessary to emulate such kind of </w:t>
      </w:r>
      <w:r>
        <w:rPr>
          <w:rFonts w:eastAsiaTheme="minorEastAsia" w:hint="eastAsia"/>
          <w:sz w:val="22"/>
          <w:szCs w:val="22"/>
          <w:lang w:eastAsia="zh-CN"/>
        </w:rPr>
        <w:t>MU</w:t>
      </w:r>
      <w:r w:rsidRPr="007C0F96">
        <w:rPr>
          <w:rFonts w:eastAsiaTheme="minorEastAsia"/>
          <w:sz w:val="22"/>
          <w:szCs w:val="22"/>
          <w:lang w:eastAsia="zh-CN"/>
        </w:rPr>
        <w:t xml:space="preserve"> signals on CSI-RS ports. In order to reduce the overhead of the configuration, </w:t>
      </w:r>
      <w:r>
        <w:rPr>
          <w:rFonts w:eastAsia="ＭＳ 明朝" w:hint="eastAsia"/>
          <w:sz w:val="22"/>
          <w:szCs w:val="22"/>
          <w:lang w:eastAsia="ja-JP"/>
        </w:rPr>
        <w:t>and</w:t>
      </w:r>
      <w:r w:rsidRPr="007C0F96">
        <w:rPr>
          <w:rFonts w:eastAsiaTheme="minorEastAsia"/>
          <w:sz w:val="22"/>
          <w:szCs w:val="22"/>
          <w:lang w:eastAsia="zh-CN"/>
        </w:rPr>
        <w:t xml:space="preserve"> DCI signalling, 8 CSI-RS ports </w:t>
      </w:r>
      <w:r>
        <w:rPr>
          <w:rFonts w:eastAsia="ＭＳ 明朝" w:hint="eastAsia"/>
          <w:sz w:val="22"/>
          <w:szCs w:val="22"/>
          <w:lang w:eastAsia="ja-JP"/>
        </w:rPr>
        <w:t xml:space="preserve">can be pre-configured </w:t>
      </w:r>
      <w:r w:rsidRPr="007C0F96">
        <w:rPr>
          <w:rFonts w:eastAsiaTheme="minorEastAsia"/>
          <w:sz w:val="22"/>
          <w:szCs w:val="22"/>
          <w:lang w:eastAsia="zh-CN"/>
        </w:rPr>
        <w:t xml:space="preserve">for UE interference measurements, and </w:t>
      </w:r>
      <w:r>
        <w:rPr>
          <w:rFonts w:eastAsiaTheme="minorEastAsia" w:hint="eastAsia"/>
          <w:sz w:val="22"/>
          <w:szCs w:val="22"/>
          <w:lang w:eastAsia="zh-CN"/>
        </w:rPr>
        <w:t xml:space="preserve">use </w:t>
      </w:r>
      <w:r w:rsidRPr="007C0F96">
        <w:rPr>
          <w:rFonts w:eastAsiaTheme="minorEastAsia"/>
          <w:sz w:val="22"/>
          <w:szCs w:val="22"/>
          <w:lang w:eastAsia="zh-CN"/>
        </w:rPr>
        <w:t xml:space="preserve">only </w:t>
      </w:r>
      <w:r>
        <w:rPr>
          <w:rFonts w:eastAsiaTheme="minorEastAsia" w:hint="eastAsia"/>
          <w:sz w:val="22"/>
          <w:szCs w:val="22"/>
          <w:lang w:eastAsia="zh-CN"/>
        </w:rPr>
        <w:t>a</w:t>
      </w:r>
      <w:r w:rsidRPr="007C0F96">
        <w:rPr>
          <w:rFonts w:eastAsiaTheme="minorEastAsia"/>
          <w:sz w:val="22"/>
          <w:szCs w:val="22"/>
          <w:lang w:eastAsia="zh-CN"/>
        </w:rPr>
        <w:t xml:space="preserve"> flag in UL grant to trigger the MU-CQI measurement and reporting. After the triggering, new UE behavior is necessary to conduct the measurement on the pre-configured ports. UEs should regard one or two CSI-RS ports as dedicated signal ports and others as interference ports. One alternative is that </w:t>
      </w:r>
      <w:r>
        <w:rPr>
          <w:rFonts w:eastAsiaTheme="minorEastAsia" w:hint="eastAsia"/>
          <w:sz w:val="22"/>
          <w:szCs w:val="22"/>
          <w:lang w:eastAsia="zh-CN"/>
        </w:rPr>
        <w:t xml:space="preserve">a </w:t>
      </w:r>
      <w:r w:rsidRPr="007C0F96">
        <w:rPr>
          <w:rFonts w:eastAsiaTheme="minorEastAsia"/>
          <w:sz w:val="22"/>
          <w:szCs w:val="22"/>
          <w:lang w:eastAsia="zh-CN"/>
        </w:rPr>
        <w:t>UE measure</w:t>
      </w:r>
      <w:r>
        <w:rPr>
          <w:rFonts w:eastAsiaTheme="minorEastAsia" w:hint="eastAsia"/>
          <w:sz w:val="22"/>
          <w:szCs w:val="22"/>
          <w:lang w:eastAsia="zh-CN"/>
        </w:rPr>
        <w:t>s</w:t>
      </w:r>
      <w:r w:rsidRPr="007C0F96">
        <w:rPr>
          <w:rFonts w:eastAsiaTheme="minorEastAsia"/>
          <w:sz w:val="22"/>
          <w:szCs w:val="22"/>
          <w:lang w:eastAsia="zh-CN"/>
        </w:rPr>
        <w:t xml:space="preserve"> the power on each ports and take the most significant one or two ports as signal ones, another alternative is to explicit notify </w:t>
      </w:r>
      <w:r>
        <w:rPr>
          <w:rFonts w:eastAsiaTheme="minorEastAsia" w:hint="eastAsia"/>
          <w:sz w:val="22"/>
          <w:szCs w:val="22"/>
          <w:lang w:eastAsia="zh-CN"/>
        </w:rPr>
        <w:t xml:space="preserve">the channel measurement CSI-RS and interference measurement CSI-RS resources to the UE </w:t>
      </w:r>
      <w:r w:rsidRPr="007C0F96">
        <w:rPr>
          <w:rFonts w:eastAsiaTheme="minorEastAsia"/>
          <w:sz w:val="22"/>
          <w:szCs w:val="22"/>
          <w:lang w:eastAsia="zh-CN"/>
        </w:rPr>
        <w:t xml:space="preserve">in DCI signalling. </w:t>
      </w:r>
      <w:r>
        <w:rPr>
          <w:rFonts w:eastAsiaTheme="minorEastAsia" w:hint="eastAsia"/>
          <w:sz w:val="22"/>
          <w:szCs w:val="22"/>
          <w:lang w:eastAsia="zh-CN"/>
        </w:rPr>
        <w:t xml:space="preserve">Fig. 1 shows a diagram of CSI-RS transmission schemes and UE measurements, and Fig. 2 demostrates the trigger and reporting procedures. With such scheme, UEs can derive the MU-CQI only based on this group of CSI-RS ports without the measurement results on other CSI-RS ports. </w:t>
      </w:r>
      <w:r w:rsidRPr="007C0F96">
        <w:rPr>
          <w:rFonts w:eastAsiaTheme="minorEastAsia"/>
          <w:sz w:val="22"/>
          <w:szCs w:val="22"/>
          <w:lang w:eastAsia="zh-CN"/>
        </w:rPr>
        <w:t>Based on these discussions, we make the following proposal.</w:t>
      </w:r>
    </w:p>
    <w:p w14:paraId="2EB29915" w14:textId="77777777" w:rsidR="00136AFE" w:rsidRPr="007C0F96" w:rsidRDefault="00136AFE" w:rsidP="00136AFE">
      <w:pPr>
        <w:jc w:val="both"/>
        <w:rPr>
          <w:rFonts w:eastAsiaTheme="minorEastAsia"/>
          <w:b/>
          <w:sz w:val="22"/>
          <w:szCs w:val="22"/>
          <w:lang w:eastAsia="zh-CN"/>
        </w:rPr>
      </w:pPr>
      <w:r w:rsidRPr="007C0F96">
        <w:rPr>
          <w:rFonts w:eastAsiaTheme="minorEastAsia"/>
          <w:b/>
          <w:sz w:val="22"/>
          <w:szCs w:val="22"/>
          <w:lang w:eastAsia="zh-CN"/>
        </w:rPr>
        <w:t xml:space="preserve">Proposal </w:t>
      </w:r>
      <w:r>
        <w:rPr>
          <w:rFonts w:eastAsiaTheme="minorEastAsia" w:hint="eastAsia"/>
          <w:b/>
          <w:sz w:val="22"/>
          <w:szCs w:val="22"/>
          <w:lang w:eastAsia="zh-CN"/>
        </w:rPr>
        <w:t>1</w:t>
      </w:r>
      <w:r w:rsidRPr="007C0F96">
        <w:rPr>
          <w:rFonts w:eastAsiaTheme="minorEastAsia"/>
          <w:b/>
          <w:sz w:val="22"/>
          <w:szCs w:val="22"/>
          <w:lang w:eastAsia="zh-CN"/>
        </w:rPr>
        <w:t xml:space="preserve">: For interference measurement based on NZP CSI-RS or CSI-IM, pre-configure a group of CSI-RS ports to transmit emulated </w:t>
      </w:r>
      <w:r>
        <w:rPr>
          <w:rFonts w:eastAsiaTheme="minorEastAsia" w:hint="eastAsia"/>
          <w:b/>
          <w:sz w:val="22"/>
          <w:szCs w:val="22"/>
          <w:lang w:eastAsia="zh-CN"/>
        </w:rPr>
        <w:t>MU</w:t>
      </w:r>
      <w:r w:rsidRPr="007C0F96">
        <w:rPr>
          <w:rFonts w:eastAsiaTheme="minorEastAsia"/>
          <w:b/>
          <w:sz w:val="22"/>
          <w:szCs w:val="22"/>
          <w:lang w:eastAsia="zh-CN"/>
        </w:rPr>
        <w:t xml:space="preserve"> signal</w:t>
      </w:r>
      <w:r>
        <w:rPr>
          <w:rFonts w:eastAsiaTheme="minorEastAsia" w:hint="eastAsia"/>
          <w:b/>
          <w:sz w:val="22"/>
          <w:szCs w:val="22"/>
          <w:lang w:eastAsia="zh-CN"/>
        </w:rPr>
        <w:t>s</w:t>
      </w:r>
      <w:r w:rsidRPr="007C0F96">
        <w:rPr>
          <w:rFonts w:eastAsiaTheme="minorEastAsia"/>
          <w:b/>
          <w:sz w:val="22"/>
          <w:szCs w:val="22"/>
          <w:lang w:eastAsia="zh-CN"/>
        </w:rPr>
        <w:t xml:space="preserve"> based on pre-scheduling results.</w:t>
      </w:r>
    </w:p>
    <w:p w14:paraId="14A79751" w14:textId="77777777" w:rsidR="00136AFE" w:rsidRPr="007C0F96" w:rsidRDefault="00136AFE" w:rsidP="00136AFE">
      <w:pPr>
        <w:pStyle w:val="ListParagraph"/>
        <w:numPr>
          <w:ilvl w:val="0"/>
          <w:numId w:val="16"/>
        </w:numPr>
        <w:ind w:firstLineChars="0"/>
        <w:jc w:val="both"/>
        <w:rPr>
          <w:rFonts w:ascii="Times New Roman" w:eastAsiaTheme="minorEastAsia" w:hAnsi="Times New Roman" w:cs="Times New Roman"/>
          <w:b/>
          <w:sz w:val="22"/>
          <w:szCs w:val="22"/>
        </w:rPr>
      </w:pPr>
      <w:r w:rsidRPr="007C0F96">
        <w:rPr>
          <w:rFonts w:ascii="Times New Roman" w:eastAsiaTheme="minorEastAsia" w:hAnsi="Times New Roman" w:cs="Times New Roman"/>
          <w:b/>
          <w:sz w:val="22"/>
          <w:szCs w:val="22"/>
        </w:rPr>
        <w:t xml:space="preserve">New UE behaviors should be defined to enable </w:t>
      </w:r>
      <w:r>
        <w:rPr>
          <w:rFonts w:ascii="Times New Roman" w:eastAsiaTheme="minorEastAsia" w:hAnsi="Times New Roman" w:cs="Times New Roman" w:hint="eastAsia"/>
          <w:b/>
          <w:sz w:val="22"/>
          <w:szCs w:val="22"/>
        </w:rPr>
        <w:t xml:space="preserve">correct </w:t>
      </w:r>
      <w:r w:rsidRPr="007C0F96">
        <w:rPr>
          <w:rFonts w:ascii="Times New Roman" w:eastAsiaTheme="minorEastAsia" w:hAnsi="Times New Roman" w:cs="Times New Roman"/>
          <w:b/>
          <w:sz w:val="22"/>
          <w:szCs w:val="22"/>
        </w:rPr>
        <w:t xml:space="preserve">MU-CQI </w:t>
      </w:r>
      <w:r>
        <w:rPr>
          <w:rFonts w:ascii="Times New Roman" w:eastAsiaTheme="minorEastAsia" w:hAnsi="Times New Roman" w:cs="Times New Roman" w:hint="eastAsia"/>
          <w:b/>
          <w:sz w:val="22"/>
          <w:szCs w:val="22"/>
        </w:rPr>
        <w:t>derivation</w:t>
      </w:r>
      <w:r w:rsidRPr="007C0F96">
        <w:rPr>
          <w:rFonts w:ascii="Times New Roman" w:eastAsiaTheme="minorEastAsia" w:hAnsi="Times New Roman" w:cs="Times New Roman"/>
          <w:b/>
          <w:sz w:val="22"/>
          <w:szCs w:val="22"/>
        </w:rPr>
        <w:t>.</w:t>
      </w:r>
    </w:p>
    <w:p w14:paraId="7C64CC59" w14:textId="77777777" w:rsidR="00136AFE" w:rsidRPr="00836C7A" w:rsidRDefault="00136AFE" w:rsidP="00136AFE">
      <w:pPr>
        <w:pStyle w:val="ListParagraph"/>
        <w:numPr>
          <w:ilvl w:val="0"/>
          <w:numId w:val="16"/>
        </w:numPr>
        <w:spacing w:after="120"/>
        <w:ind w:firstLineChars="0"/>
        <w:jc w:val="both"/>
        <w:rPr>
          <w:rFonts w:ascii="Times New Roman" w:eastAsiaTheme="minorEastAsia" w:hAnsi="Times New Roman" w:cs="Times New Roman"/>
          <w:b/>
          <w:sz w:val="22"/>
          <w:szCs w:val="22"/>
        </w:rPr>
      </w:pPr>
      <w:r w:rsidRPr="00836C7A">
        <w:rPr>
          <w:rFonts w:ascii="Times New Roman" w:eastAsiaTheme="minorEastAsia" w:hAnsi="Times New Roman" w:cs="Times New Roman"/>
          <w:b/>
          <w:sz w:val="22"/>
          <w:szCs w:val="22"/>
        </w:rPr>
        <w:t>DCI signalling is used to trigger the MU-CQI measurement on pre-confgiured CSI-RS ports.</w:t>
      </w:r>
    </w:p>
    <w:p w14:paraId="42006EF0" w14:textId="77777777" w:rsidR="00136AFE" w:rsidRDefault="00136AFE" w:rsidP="00136AFE">
      <w:pPr>
        <w:pStyle w:val="Heading2"/>
        <w:spacing w:before="120" w:after="120" w:line="240" w:lineRule="auto"/>
        <w:rPr>
          <w:rFonts w:eastAsiaTheme="minorEastAsia"/>
          <w:lang w:eastAsia="zh-CN"/>
        </w:rPr>
      </w:pPr>
      <w:r>
        <w:rPr>
          <w:rFonts w:eastAsiaTheme="minorEastAsia" w:hint="eastAsia"/>
          <w:lang w:eastAsia="zh-CN"/>
        </w:rPr>
        <w:lastRenderedPageBreak/>
        <w:t>MU-CQI measurement and reportig aided by DMRS</w:t>
      </w:r>
    </w:p>
    <w:p w14:paraId="25ACC9BA" w14:textId="77777777" w:rsidR="00136AFE" w:rsidRDefault="00136AFE" w:rsidP="00136AFE">
      <w:pPr>
        <w:spacing w:after="120"/>
        <w:jc w:val="center"/>
        <w:rPr>
          <w:rFonts w:eastAsiaTheme="minorEastAsia"/>
          <w:sz w:val="22"/>
          <w:szCs w:val="22"/>
          <w:lang w:eastAsia="zh-CN"/>
        </w:rPr>
      </w:pPr>
      <w:r>
        <w:rPr>
          <w:rFonts w:eastAsiaTheme="minorEastAsia"/>
          <w:sz w:val="22"/>
          <w:szCs w:val="22"/>
          <w:lang w:eastAsia="ja-JP"/>
        </w:rPr>
        <w:drawing>
          <wp:inline distT="0" distB="0" distL="0" distR="0" wp14:anchorId="1C90729B" wp14:editId="6C8966EB">
            <wp:extent cx="3716121" cy="1820976"/>
            <wp:effectExtent l="0" t="0" r="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4996" cy="1820425"/>
                    </a:xfrm>
                    <a:prstGeom prst="rect">
                      <a:avLst/>
                    </a:prstGeom>
                    <a:noFill/>
                  </pic:spPr>
                </pic:pic>
              </a:graphicData>
            </a:graphic>
          </wp:inline>
        </w:drawing>
      </w:r>
    </w:p>
    <w:p w14:paraId="70C3A48E" w14:textId="77777777" w:rsidR="00136AFE" w:rsidRDefault="00136AFE" w:rsidP="00136AFE">
      <w:pPr>
        <w:spacing w:after="120"/>
        <w:jc w:val="center"/>
        <w:rPr>
          <w:rFonts w:eastAsiaTheme="minorEastAsia"/>
          <w:b/>
          <w:sz w:val="22"/>
          <w:szCs w:val="22"/>
          <w:lang w:eastAsia="zh-CN"/>
        </w:rPr>
      </w:pPr>
      <w:r w:rsidRPr="00836C7A">
        <w:rPr>
          <w:rFonts w:eastAsiaTheme="minorEastAsia"/>
          <w:b/>
          <w:sz w:val="22"/>
          <w:szCs w:val="22"/>
          <w:lang w:eastAsia="zh-CN"/>
        </w:rPr>
        <w:t>Fig. 3: Trigger and reporting of MU-CQI based on DMRS with PDSCH transmissions</w:t>
      </w:r>
    </w:p>
    <w:p w14:paraId="1C8CE070" w14:textId="77777777" w:rsidR="00136AFE" w:rsidRDefault="00136AFE" w:rsidP="00136AFE">
      <w:pPr>
        <w:spacing w:after="120"/>
        <w:jc w:val="center"/>
        <w:rPr>
          <w:rFonts w:eastAsiaTheme="minorEastAsia"/>
          <w:b/>
          <w:sz w:val="22"/>
          <w:szCs w:val="22"/>
          <w:lang w:eastAsia="zh-CN"/>
        </w:rPr>
      </w:pPr>
      <w:r>
        <w:rPr>
          <w:rFonts w:eastAsiaTheme="minorEastAsia"/>
          <w:b/>
          <w:sz w:val="22"/>
          <w:szCs w:val="22"/>
          <w:lang w:eastAsia="ja-JP"/>
        </w:rPr>
        <w:drawing>
          <wp:inline distT="0" distB="0" distL="0" distR="0" wp14:anchorId="6E3E3191" wp14:editId="63006C9A">
            <wp:extent cx="4681728" cy="1510433"/>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0142" cy="1509921"/>
                    </a:xfrm>
                    <a:prstGeom prst="rect">
                      <a:avLst/>
                    </a:prstGeom>
                    <a:noFill/>
                  </pic:spPr>
                </pic:pic>
              </a:graphicData>
            </a:graphic>
          </wp:inline>
        </w:drawing>
      </w:r>
    </w:p>
    <w:p w14:paraId="638ADE1C" w14:textId="77777777" w:rsidR="00136AFE" w:rsidRPr="00836C7A" w:rsidRDefault="00136AFE" w:rsidP="00136AFE">
      <w:pPr>
        <w:spacing w:after="120"/>
        <w:jc w:val="center"/>
        <w:rPr>
          <w:rFonts w:eastAsiaTheme="minorEastAsia"/>
          <w:b/>
          <w:sz w:val="22"/>
          <w:szCs w:val="22"/>
          <w:lang w:eastAsia="zh-CN"/>
        </w:rPr>
      </w:pPr>
      <w:r>
        <w:rPr>
          <w:rFonts w:eastAsiaTheme="minorEastAsia" w:hint="eastAsia"/>
          <w:b/>
          <w:sz w:val="22"/>
          <w:szCs w:val="22"/>
          <w:lang w:eastAsia="zh-CN"/>
        </w:rPr>
        <w:t>Fig. 4: Feedback value when DMRS based MU-CQI is available</w:t>
      </w:r>
    </w:p>
    <w:p w14:paraId="6177C591" w14:textId="77777777" w:rsidR="00136AFE" w:rsidRPr="007C0F96" w:rsidRDefault="00136AFE" w:rsidP="00136AFE">
      <w:pPr>
        <w:spacing w:after="120"/>
        <w:jc w:val="both"/>
        <w:rPr>
          <w:rFonts w:eastAsiaTheme="minorEastAsia"/>
          <w:sz w:val="22"/>
          <w:szCs w:val="22"/>
          <w:lang w:eastAsia="zh-CN"/>
        </w:rPr>
      </w:pPr>
      <w:r w:rsidRPr="007C0F96">
        <w:rPr>
          <w:rFonts w:eastAsiaTheme="minorEastAsia"/>
          <w:sz w:val="22"/>
          <w:szCs w:val="22"/>
          <w:lang w:eastAsia="zh-CN"/>
        </w:rPr>
        <w:t xml:space="preserve">As discueed in Section 3.1, up to 8 CSI-RS ports are required to enable interference measurement on NZP CSI-RS or CSI-IM. In order to </w:t>
      </w:r>
      <w:r>
        <w:rPr>
          <w:rFonts w:eastAsiaTheme="minorEastAsia" w:hint="eastAsia"/>
          <w:sz w:val="22"/>
          <w:szCs w:val="22"/>
          <w:lang w:eastAsia="zh-CN"/>
        </w:rPr>
        <w:t>reduce</w:t>
      </w:r>
      <w:r w:rsidRPr="007C0F96">
        <w:rPr>
          <w:rFonts w:eastAsiaTheme="minorEastAsia"/>
          <w:sz w:val="22"/>
          <w:szCs w:val="22"/>
          <w:lang w:eastAsia="zh-CN"/>
        </w:rPr>
        <w:t xml:space="preserve"> the CSI-RS overhead, </w:t>
      </w:r>
      <w:r>
        <w:rPr>
          <w:rFonts w:eastAsiaTheme="minorEastAsia" w:hint="eastAsia"/>
          <w:sz w:val="22"/>
          <w:szCs w:val="22"/>
          <w:lang w:eastAsia="zh-CN"/>
        </w:rPr>
        <w:t>it can be considered</w:t>
      </w:r>
      <w:r w:rsidRPr="007C0F96">
        <w:rPr>
          <w:rFonts w:eastAsiaTheme="minorEastAsia"/>
          <w:sz w:val="22"/>
          <w:szCs w:val="22"/>
          <w:lang w:eastAsia="zh-CN"/>
        </w:rPr>
        <w:t xml:space="preserve"> to use the DMRS during PDSCH transmission to aid the MU-CQI measurement and reporting.</w:t>
      </w:r>
    </w:p>
    <w:p w14:paraId="4AE32D02" w14:textId="77777777" w:rsidR="00136AFE" w:rsidRDefault="00136AFE" w:rsidP="00136AFE">
      <w:pPr>
        <w:spacing w:after="120"/>
        <w:jc w:val="both"/>
        <w:rPr>
          <w:rFonts w:eastAsiaTheme="minorEastAsia"/>
          <w:lang w:eastAsia="zh-CN"/>
        </w:rPr>
      </w:pPr>
      <w:r w:rsidRPr="007C0F96">
        <w:rPr>
          <w:rFonts w:eastAsiaTheme="minorEastAsia"/>
          <w:sz w:val="22"/>
          <w:szCs w:val="22"/>
          <w:lang w:eastAsia="zh-CN"/>
        </w:rPr>
        <w:t xml:space="preserve">During </w:t>
      </w:r>
      <w:r>
        <w:rPr>
          <w:rFonts w:eastAsiaTheme="minorEastAsia" w:hint="eastAsia"/>
          <w:sz w:val="22"/>
          <w:szCs w:val="22"/>
          <w:lang w:eastAsia="zh-CN"/>
        </w:rPr>
        <w:t xml:space="preserve">the </w:t>
      </w:r>
      <w:r w:rsidRPr="007C0F96">
        <w:rPr>
          <w:rFonts w:eastAsiaTheme="minorEastAsia"/>
          <w:sz w:val="22"/>
          <w:szCs w:val="22"/>
          <w:lang w:eastAsia="zh-CN"/>
        </w:rPr>
        <w:t xml:space="preserve">PDSCH transmission, the CQI measured on DMRS ports is more realistic than that measured from CSI-RS ports. </w:t>
      </w:r>
      <w:r>
        <w:rPr>
          <w:rFonts w:eastAsia="ＭＳ 明朝" w:hint="eastAsia"/>
          <w:sz w:val="22"/>
          <w:szCs w:val="22"/>
          <w:lang w:eastAsia="ja-JP"/>
        </w:rPr>
        <w:t>One possible</w:t>
      </w:r>
      <w:r w:rsidRPr="007C0F96">
        <w:rPr>
          <w:rFonts w:eastAsiaTheme="minorEastAsia"/>
          <w:sz w:val="22"/>
          <w:szCs w:val="22"/>
          <w:lang w:eastAsia="zh-CN"/>
        </w:rPr>
        <w:t xml:space="preserve"> drawback is that DMRS is not tranmitted periodlically and does not occupy </w:t>
      </w:r>
      <w:r>
        <w:rPr>
          <w:rFonts w:eastAsiaTheme="minorEastAsia" w:hint="eastAsia"/>
          <w:sz w:val="22"/>
          <w:szCs w:val="22"/>
          <w:lang w:eastAsia="zh-CN"/>
        </w:rPr>
        <w:t>the entire</w:t>
      </w:r>
      <w:r w:rsidRPr="007C0F96">
        <w:rPr>
          <w:rFonts w:eastAsiaTheme="minorEastAsia"/>
          <w:sz w:val="22"/>
          <w:szCs w:val="22"/>
          <w:lang w:eastAsia="zh-CN"/>
        </w:rPr>
        <w:t xml:space="preserve"> bandwidth. In FD-MIMO systems, considering the channel hardening effect when large scale antenna array is used, the CQI is less variant. Therefore, an oppotunistic MU-CQI feedback based on DMRS can be designed to report DMRS based MU-CQI as a </w:t>
      </w:r>
      <w:r>
        <w:rPr>
          <w:rFonts w:eastAsiaTheme="minorEastAsia" w:hint="eastAsia"/>
          <w:sz w:val="22"/>
          <w:szCs w:val="22"/>
          <w:lang w:eastAsia="zh-CN"/>
        </w:rPr>
        <w:t xml:space="preserve">complement </w:t>
      </w:r>
      <w:r w:rsidRPr="007C0F96">
        <w:rPr>
          <w:rFonts w:eastAsiaTheme="minorEastAsia"/>
          <w:sz w:val="22"/>
          <w:szCs w:val="22"/>
          <w:lang w:eastAsia="zh-CN"/>
        </w:rPr>
        <w:t xml:space="preserve">to </w:t>
      </w:r>
      <w:r>
        <w:rPr>
          <w:rFonts w:eastAsiaTheme="minorEastAsia" w:hint="eastAsia"/>
          <w:sz w:val="22"/>
          <w:szCs w:val="22"/>
          <w:lang w:eastAsia="zh-CN"/>
        </w:rPr>
        <w:t>CSI-RS based</w:t>
      </w:r>
      <w:r w:rsidRPr="007C0F96">
        <w:rPr>
          <w:rFonts w:eastAsiaTheme="minorEastAsia"/>
          <w:sz w:val="22"/>
          <w:szCs w:val="22"/>
          <w:lang w:eastAsia="zh-CN"/>
        </w:rPr>
        <w:t xml:space="preserve"> CQI. </w:t>
      </w:r>
      <w:r>
        <w:rPr>
          <w:rFonts w:eastAsiaTheme="minorEastAsia" w:hint="eastAsia"/>
          <w:sz w:val="22"/>
          <w:szCs w:val="22"/>
          <w:lang w:eastAsia="zh-CN"/>
        </w:rPr>
        <w:t>Triggering and the definition if reference resources can be designed by reusing the mechamism of aperiodic CSI request/reporting, as shown in F</w:t>
      </w:r>
      <w:r>
        <w:rPr>
          <w:rFonts w:eastAsiaTheme="minorEastAsia"/>
          <w:sz w:val="22"/>
          <w:szCs w:val="22"/>
          <w:lang w:eastAsia="zh-CN"/>
        </w:rPr>
        <w:t>i</w:t>
      </w:r>
      <w:r>
        <w:rPr>
          <w:rFonts w:eastAsiaTheme="minorEastAsia" w:hint="eastAsia"/>
          <w:sz w:val="22"/>
          <w:szCs w:val="22"/>
          <w:lang w:eastAsia="zh-CN"/>
        </w:rPr>
        <w:t>g. 3.</w:t>
      </w:r>
      <w:r>
        <w:rPr>
          <w:rFonts w:eastAsia="ＭＳ 明朝" w:hint="eastAsia"/>
          <w:sz w:val="22"/>
          <w:szCs w:val="22"/>
          <w:lang w:eastAsia="ja-JP"/>
        </w:rPr>
        <w:t xml:space="preserve"> </w:t>
      </w:r>
      <w:r>
        <w:rPr>
          <w:rFonts w:eastAsiaTheme="minorEastAsia" w:hint="eastAsia"/>
          <w:sz w:val="22"/>
          <w:szCs w:val="22"/>
          <w:lang w:eastAsia="zh-CN"/>
        </w:rPr>
        <w:t xml:space="preserve">Fig. 4 gives a diagram to demostrate the CQI feedback value with DMRS based MU-CQI. A new feedback mode can be defined to </w:t>
      </w:r>
      <w:r>
        <w:rPr>
          <w:rFonts w:eastAsiaTheme="minorEastAsia"/>
          <w:sz w:val="22"/>
          <w:szCs w:val="22"/>
          <w:lang w:eastAsia="zh-CN"/>
        </w:rPr>
        <w:t>accommodate</w:t>
      </w:r>
      <w:r>
        <w:rPr>
          <w:rFonts w:eastAsiaTheme="minorEastAsia" w:hint="eastAsia"/>
          <w:sz w:val="22"/>
          <w:szCs w:val="22"/>
          <w:lang w:eastAsia="zh-CN"/>
        </w:rPr>
        <w:t xml:space="preserve"> such feedback information. </w:t>
      </w:r>
      <w:r w:rsidRPr="007C0F96">
        <w:rPr>
          <w:rFonts w:eastAsiaTheme="minorEastAsia"/>
          <w:sz w:val="22"/>
          <w:szCs w:val="22"/>
          <w:lang w:eastAsia="zh-CN"/>
        </w:rPr>
        <w:t>Similar to CSI-RS based measurement and reporting, new UE behaviors should be designed to support such kinds of reporting.</w:t>
      </w:r>
    </w:p>
    <w:p w14:paraId="08427DB2" w14:textId="77777777" w:rsidR="00136AFE" w:rsidRDefault="00136AFE" w:rsidP="00136AFE">
      <w:pPr>
        <w:jc w:val="both"/>
        <w:rPr>
          <w:rFonts w:eastAsia="ＭＳ 明朝"/>
          <w:b/>
          <w:sz w:val="22"/>
          <w:szCs w:val="22"/>
          <w:lang w:eastAsia="ja-JP"/>
        </w:rPr>
      </w:pPr>
    </w:p>
    <w:p w14:paraId="79DCD294" w14:textId="77777777" w:rsidR="00136AFE" w:rsidRPr="007C0F96" w:rsidRDefault="00136AFE" w:rsidP="00136AFE">
      <w:pPr>
        <w:jc w:val="both"/>
        <w:rPr>
          <w:rFonts w:eastAsiaTheme="minorEastAsia"/>
          <w:b/>
          <w:sz w:val="22"/>
          <w:szCs w:val="22"/>
          <w:lang w:eastAsia="zh-CN"/>
        </w:rPr>
      </w:pPr>
      <w:r w:rsidRPr="007C0F96">
        <w:rPr>
          <w:rFonts w:eastAsiaTheme="minorEastAsia"/>
          <w:b/>
          <w:sz w:val="22"/>
          <w:szCs w:val="22"/>
          <w:lang w:eastAsia="zh-CN"/>
        </w:rPr>
        <w:t xml:space="preserve">Proposal </w:t>
      </w:r>
      <w:r>
        <w:rPr>
          <w:rFonts w:eastAsiaTheme="minorEastAsia" w:hint="eastAsia"/>
          <w:b/>
          <w:sz w:val="22"/>
          <w:szCs w:val="22"/>
          <w:lang w:eastAsia="zh-CN"/>
        </w:rPr>
        <w:t>2</w:t>
      </w:r>
      <w:r w:rsidRPr="007C0F96">
        <w:rPr>
          <w:rFonts w:eastAsiaTheme="minorEastAsia"/>
          <w:b/>
          <w:sz w:val="22"/>
          <w:szCs w:val="22"/>
          <w:lang w:eastAsia="zh-CN"/>
        </w:rPr>
        <w:t xml:space="preserve">: DMRS aided MU-CQI measurement and reporting can be considered as a </w:t>
      </w:r>
      <w:r w:rsidRPr="00B32C1E">
        <w:rPr>
          <w:rFonts w:eastAsiaTheme="minorEastAsia"/>
          <w:b/>
          <w:sz w:val="22"/>
          <w:szCs w:val="22"/>
          <w:lang w:eastAsia="zh-CN"/>
        </w:rPr>
        <w:t xml:space="preserve">complement </w:t>
      </w:r>
      <w:r w:rsidRPr="007C0F96">
        <w:rPr>
          <w:rFonts w:eastAsiaTheme="minorEastAsia"/>
          <w:b/>
          <w:sz w:val="22"/>
          <w:szCs w:val="22"/>
          <w:lang w:eastAsia="zh-CN"/>
        </w:rPr>
        <w:t>to existing CQI reporting schemes to oppotunistically provide realistic MU-CQI feedback.</w:t>
      </w:r>
    </w:p>
    <w:p w14:paraId="27876B75" w14:textId="77777777" w:rsidR="00136AFE" w:rsidRPr="007C0F96" w:rsidRDefault="00136AFE" w:rsidP="00136AFE">
      <w:pPr>
        <w:pStyle w:val="ListParagraph"/>
        <w:numPr>
          <w:ilvl w:val="0"/>
          <w:numId w:val="17"/>
        </w:numPr>
        <w:ind w:firstLineChars="0"/>
        <w:jc w:val="both"/>
        <w:rPr>
          <w:rFonts w:ascii="Times New Roman" w:eastAsiaTheme="minorEastAsia" w:hAnsi="Times New Roman" w:cs="Times New Roman"/>
          <w:b/>
          <w:sz w:val="22"/>
          <w:szCs w:val="22"/>
        </w:rPr>
      </w:pPr>
      <w:r w:rsidRPr="007C0F96">
        <w:rPr>
          <w:rFonts w:ascii="Times New Roman" w:eastAsiaTheme="minorEastAsia" w:hAnsi="Times New Roman" w:cs="Times New Roman"/>
          <w:b/>
          <w:sz w:val="22"/>
          <w:szCs w:val="22"/>
        </w:rPr>
        <w:t>UE measure</w:t>
      </w:r>
      <w:r>
        <w:rPr>
          <w:rFonts w:ascii="Times New Roman" w:eastAsiaTheme="minorEastAsia" w:hAnsi="Times New Roman" w:cs="Times New Roman" w:hint="eastAsia"/>
          <w:b/>
          <w:sz w:val="22"/>
          <w:szCs w:val="22"/>
        </w:rPr>
        <w:t>s</w:t>
      </w:r>
      <w:r w:rsidRPr="007C0F96">
        <w:rPr>
          <w:rFonts w:ascii="Times New Roman" w:eastAsiaTheme="minorEastAsia" w:hAnsi="Times New Roman" w:cs="Times New Roman"/>
          <w:b/>
          <w:sz w:val="22"/>
          <w:szCs w:val="22"/>
        </w:rPr>
        <w:t xml:space="preserve"> MU-CQI on DMRS ports when receiving dedicated PDSCH.</w:t>
      </w:r>
    </w:p>
    <w:p w14:paraId="11322C5E" w14:textId="77777777" w:rsidR="00136AFE" w:rsidRDefault="00136AFE" w:rsidP="00136AFE">
      <w:pPr>
        <w:pStyle w:val="ListParagraph"/>
        <w:numPr>
          <w:ilvl w:val="0"/>
          <w:numId w:val="17"/>
        </w:numPr>
        <w:ind w:firstLineChars="0"/>
        <w:jc w:val="both"/>
        <w:rPr>
          <w:rFonts w:ascii="Times New Roman" w:eastAsiaTheme="minorEastAsia" w:hAnsi="Times New Roman" w:cs="Times New Roman"/>
          <w:b/>
          <w:sz w:val="22"/>
          <w:szCs w:val="22"/>
        </w:rPr>
      </w:pPr>
      <w:r w:rsidRPr="00836C7A">
        <w:rPr>
          <w:rFonts w:ascii="Times New Roman" w:eastAsiaTheme="minorEastAsia" w:hAnsi="Times New Roman" w:cs="Times New Roman"/>
          <w:b/>
          <w:sz w:val="22"/>
          <w:szCs w:val="22"/>
        </w:rPr>
        <w:t xml:space="preserve">MU-CQI reporting can be triggered as a special </w:t>
      </w:r>
      <w:r>
        <w:rPr>
          <w:rFonts w:ascii="Times New Roman" w:eastAsiaTheme="minorEastAsia" w:hAnsi="Times New Roman" w:cs="Times New Roman" w:hint="eastAsia"/>
          <w:b/>
          <w:sz w:val="22"/>
          <w:szCs w:val="22"/>
        </w:rPr>
        <w:t>type</w:t>
      </w:r>
      <w:r w:rsidRPr="00836C7A">
        <w:rPr>
          <w:rFonts w:ascii="Times New Roman" w:eastAsiaTheme="minorEastAsia" w:hAnsi="Times New Roman" w:cs="Times New Roman"/>
          <w:b/>
          <w:sz w:val="22"/>
          <w:szCs w:val="22"/>
        </w:rPr>
        <w:t xml:space="preserve"> of aperiodic CSI reporting together with PDSCH transmission.</w:t>
      </w:r>
    </w:p>
    <w:p w14:paraId="4CDCC2DA" w14:textId="77777777" w:rsidR="00136AFE" w:rsidRPr="00836C7A" w:rsidRDefault="00136AFE" w:rsidP="00136AFE">
      <w:pPr>
        <w:pStyle w:val="ListParagraph"/>
        <w:numPr>
          <w:ilvl w:val="0"/>
          <w:numId w:val="17"/>
        </w:numPr>
        <w:ind w:firstLineChars="0"/>
        <w:jc w:val="both"/>
        <w:rPr>
          <w:rFonts w:ascii="Times New Roman" w:eastAsiaTheme="minorEastAsia" w:hAnsi="Times New Roman" w:cs="Times New Roman"/>
          <w:b/>
          <w:sz w:val="22"/>
          <w:szCs w:val="22"/>
        </w:rPr>
      </w:pPr>
      <w:r>
        <w:rPr>
          <w:rFonts w:ascii="Times New Roman" w:eastAsiaTheme="minorEastAsia" w:hAnsi="Times New Roman" w:cs="Times New Roman" w:hint="eastAsia"/>
          <w:b/>
          <w:sz w:val="22"/>
          <w:szCs w:val="22"/>
        </w:rPr>
        <w:t>A new feedback mode can be defined to accommodate DMRS based MU-CQI.</w:t>
      </w:r>
    </w:p>
    <w:bookmarkEnd w:id="4"/>
    <w:bookmarkEnd w:id="5"/>
    <w:p w14:paraId="4C2C0195" w14:textId="77777777" w:rsidR="00D718D8" w:rsidRDefault="00B60BE7" w:rsidP="00136AFE">
      <w:pPr>
        <w:pStyle w:val="Heading1"/>
        <w:spacing w:after="120"/>
        <w:rPr>
          <w:rFonts w:eastAsiaTheme="minorEastAsia"/>
          <w:b/>
          <w:sz w:val="24"/>
          <w:szCs w:val="22"/>
          <w:lang w:eastAsia="zh-CN"/>
        </w:rPr>
      </w:pPr>
      <w:r>
        <w:rPr>
          <w:rFonts w:eastAsiaTheme="minorEastAsia"/>
          <w:b/>
          <w:sz w:val="24"/>
          <w:szCs w:val="22"/>
          <w:lang w:eastAsia="zh-CN"/>
        </w:rPr>
        <w:t xml:space="preserve">Initial </w:t>
      </w:r>
      <w:r w:rsidR="00D718D8">
        <w:rPr>
          <w:rFonts w:eastAsiaTheme="minorEastAsia" w:hint="eastAsia"/>
          <w:b/>
          <w:sz w:val="24"/>
          <w:szCs w:val="22"/>
          <w:lang w:eastAsia="zh-CN"/>
        </w:rPr>
        <w:t>Performance Evaluation</w:t>
      </w:r>
    </w:p>
    <w:p w14:paraId="4F45898B" w14:textId="77777777" w:rsidR="00D36C5E" w:rsidRDefault="000B42F1" w:rsidP="000B42F1">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 xml:space="preserve">We evaluate the performance of proposed DMRS aided MU-CQI measurement scheme, with which UEs </w:t>
      </w:r>
      <w:r>
        <w:rPr>
          <w:rFonts w:eastAsia="SimSun"/>
          <w:noProof w:val="0"/>
          <w:color w:val="000000" w:themeColor="text1"/>
          <w:kern w:val="2"/>
          <w:sz w:val="22"/>
          <w:szCs w:val="22"/>
          <w:lang w:eastAsia="zh-CN"/>
        </w:rPr>
        <w:t xml:space="preserve">report the CQI measured on DMRS ports when downlink PDSCH transmissions are present, and the </w:t>
      </w:r>
      <w:proofErr w:type="spellStart"/>
      <w:r>
        <w:rPr>
          <w:rFonts w:eastAsia="SimSun"/>
          <w:noProof w:val="0"/>
          <w:color w:val="000000" w:themeColor="text1"/>
          <w:kern w:val="2"/>
          <w:sz w:val="22"/>
          <w:szCs w:val="22"/>
          <w:lang w:eastAsia="zh-CN"/>
        </w:rPr>
        <w:t>eNB</w:t>
      </w:r>
      <w:proofErr w:type="spellEnd"/>
      <w:r>
        <w:rPr>
          <w:rFonts w:eastAsia="SimSun"/>
          <w:noProof w:val="0"/>
          <w:color w:val="000000" w:themeColor="text1"/>
          <w:kern w:val="2"/>
          <w:sz w:val="22"/>
          <w:szCs w:val="22"/>
          <w:lang w:eastAsia="zh-CN"/>
        </w:rPr>
        <w:t xml:space="preserve"> uses DMRS based CQI to schedule users instead of legacy CQI report when DMRS based CQI is available.</w:t>
      </w:r>
      <w:r w:rsidR="00DE34C9">
        <w:rPr>
          <w:rFonts w:eastAsia="SimSun"/>
          <w:noProof w:val="0"/>
          <w:color w:val="000000" w:themeColor="text1"/>
          <w:kern w:val="2"/>
          <w:sz w:val="22"/>
          <w:szCs w:val="22"/>
          <w:lang w:eastAsia="zh-CN"/>
        </w:rPr>
        <w:t xml:space="preserve"> According to Observation 1, the performance is evaluated with channel reciprocity-based downlink transmissions in TDD mode. The detailed simulation assumptions are shown in Table </w:t>
      </w:r>
      <w:r w:rsidR="00AE6CE4">
        <w:rPr>
          <w:rFonts w:eastAsia="SimSun"/>
          <w:noProof w:val="0"/>
          <w:color w:val="000000" w:themeColor="text1"/>
          <w:kern w:val="2"/>
          <w:sz w:val="22"/>
          <w:szCs w:val="22"/>
          <w:lang w:eastAsia="zh-CN"/>
        </w:rPr>
        <w:t>A</w:t>
      </w:r>
      <w:r w:rsidR="00B574AE">
        <w:rPr>
          <w:rFonts w:eastAsia="SimSun"/>
          <w:noProof w:val="0"/>
          <w:color w:val="000000" w:themeColor="text1"/>
          <w:kern w:val="2"/>
          <w:sz w:val="22"/>
          <w:szCs w:val="22"/>
          <w:lang w:eastAsia="zh-CN"/>
        </w:rPr>
        <w:t xml:space="preserve"> in the Appendix</w:t>
      </w:r>
      <w:r w:rsidR="00DE34C9">
        <w:rPr>
          <w:rFonts w:eastAsia="SimSun"/>
          <w:noProof w:val="0"/>
          <w:color w:val="000000" w:themeColor="text1"/>
          <w:kern w:val="2"/>
          <w:sz w:val="22"/>
          <w:szCs w:val="22"/>
          <w:lang w:eastAsia="zh-CN"/>
        </w:rPr>
        <w:t>.</w:t>
      </w:r>
    </w:p>
    <w:p w14:paraId="39BA8039" w14:textId="77777777" w:rsidR="00DE34C9" w:rsidRDefault="00DE34C9" w:rsidP="000B42F1">
      <w:pPr>
        <w:spacing w:after="120"/>
        <w:jc w:val="both"/>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lastRenderedPageBreak/>
        <w:t>Table 1 shows the simulation results</w:t>
      </w:r>
      <w:r w:rsidR="00BD0456">
        <w:rPr>
          <w:rFonts w:eastAsia="SimSun"/>
          <w:noProof w:val="0"/>
          <w:color w:val="000000" w:themeColor="text1"/>
          <w:kern w:val="2"/>
          <w:sz w:val="22"/>
          <w:szCs w:val="22"/>
          <w:lang w:eastAsia="zh-CN"/>
        </w:rPr>
        <w:t>. From the results, we have the following observation</w:t>
      </w:r>
    </w:p>
    <w:p w14:paraId="42D5E5AC" w14:textId="19AC860C" w:rsidR="00BD0456" w:rsidRPr="007C0F96" w:rsidRDefault="00BD0456" w:rsidP="00BD0456">
      <w:pPr>
        <w:spacing w:after="120"/>
        <w:jc w:val="both"/>
        <w:rPr>
          <w:rFonts w:eastAsiaTheme="minorEastAsia"/>
          <w:b/>
          <w:sz w:val="22"/>
          <w:szCs w:val="22"/>
          <w:lang w:eastAsia="zh-CN"/>
        </w:rPr>
      </w:pPr>
      <w:r>
        <w:rPr>
          <w:rFonts w:eastAsiaTheme="minorEastAsia"/>
          <w:b/>
          <w:sz w:val="22"/>
          <w:szCs w:val="22"/>
          <w:lang w:eastAsia="zh-CN"/>
        </w:rPr>
        <w:t>Observation 2</w:t>
      </w:r>
      <w:r w:rsidRPr="007C0F96">
        <w:rPr>
          <w:rFonts w:eastAsiaTheme="minorEastAsia"/>
          <w:b/>
          <w:sz w:val="22"/>
          <w:szCs w:val="22"/>
          <w:lang w:eastAsia="zh-CN"/>
        </w:rPr>
        <w:t>:</w:t>
      </w:r>
      <w:r>
        <w:rPr>
          <w:rFonts w:eastAsiaTheme="minorEastAsia"/>
          <w:b/>
          <w:sz w:val="22"/>
          <w:szCs w:val="22"/>
          <w:lang w:eastAsia="zh-CN"/>
        </w:rPr>
        <w:t xml:space="preserve"> </w:t>
      </w:r>
      <w:r w:rsidR="00B600CE">
        <w:rPr>
          <w:rFonts w:eastAsiaTheme="minorEastAsia"/>
          <w:b/>
          <w:sz w:val="22"/>
          <w:szCs w:val="22"/>
          <w:lang w:eastAsia="zh-CN"/>
        </w:rPr>
        <w:t xml:space="preserve">With the DMRS aided MU-CQI measurement and report, the cell average PTH is improved with </w:t>
      </w:r>
      <w:r w:rsidR="00FA4919">
        <w:rPr>
          <w:rFonts w:eastAsiaTheme="minorEastAsia" w:hint="eastAsia"/>
          <w:b/>
          <w:sz w:val="22"/>
          <w:szCs w:val="22"/>
          <w:lang w:eastAsia="zh-CN"/>
        </w:rPr>
        <w:t>medium</w:t>
      </w:r>
      <w:r w:rsidR="00B600CE">
        <w:rPr>
          <w:rFonts w:eastAsiaTheme="minorEastAsia"/>
          <w:b/>
          <w:sz w:val="22"/>
          <w:szCs w:val="22"/>
          <w:lang w:eastAsia="zh-CN"/>
        </w:rPr>
        <w:t xml:space="preserve"> RU cases</w:t>
      </w:r>
      <w:r w:rsidR="00B600CE">
        <w:rPr>
          <w:rFonts w:eastAsiaTheme="minorEastAsia" w:hint="eastAsia"/>
          <w:b/>
          <w:sz w:val="22"/>
          <w:szCs w:val="22"/>
          <w:lang w:eastAsia="zh-CN"/>
        </w:rPr>
        <w:t xml:space="preserve">, and we observed large </w:t>
      </w:r>
      <w:r w:rsidR="00B600CE">
        <w:rPr>
          <w:rFonts w:eastAsiaTheme="minorEastAsia"/>
          <w:b/>
          <w:sz w:val="22"/>
          <w:szCs w:val="22"/>
          <w:lang w:eastAsia="zh-CN"/>
        </w:rPr>
        <w:t xml:space="preserve">performance </w:t>
      </w:r>
      <w:r w:rsidR="00B600CE">
        <w:rPr>
          <w:rFonts w:eastAsiaTheme="minorEastAsia" w:hint="eastAsia"/>
          <w:b/>
          <w:sz w:val="22"/>
          <w:szCs w:val="22"/>
          <w:lang w:eastAsia="zh-CN"/>
        </w:rPr>
        <w:t>gain on 5% UE PTH.</w:t>
      </w:r>
    </w:p>
    <w:p w14:paraId="22D8BE98" w14:textId="77777777" w:rsidR="00BD0456" w:rsidRPr="00BD0456" w:rsidRDefault="00BD0456" w:rsidP="000B42F1">
      <w:pPr>
        <w:spacing w:after="120"/>
        <w:jc w:val="both"/>
        <w:rPr>
          <w:rFonts w:eastAsia="SimSun"/>
          <w:b/>
          <w:noProof w:val="0"/>
          <w:color w:val="000000" w:themeColor="text1"/>
          <w:kern w:val="2"/>
          <w:sz w:val="22"/>
          <w:szCs w:val="22"/>
          <w:lang w:eastAsia="zh-CN"/>
        </w:rPr>
      </w:pPr>
    </w:p>
    <w:p w14:paraId="70148F27" w14:textId="77777777" w:rsidR="006A1102" w:rsidRDefault="006A1102" w:rsidP="006A1102">
      <w:pPr>
        <w:pStyle w:val="Caption"/>
        <w:keepNext/>
      </w:pPr>
      <w:r>
        <w:t xml:space="preserve">Table </w:t>
      </w:r>
      <w:r>
        <w:fldChar w:fldCharType="begin"/>
      </w:r>
      <w:r>
        <w:instrText xml:space="preserve"> SEQ Table \* ARABIC </w:instrText>
      </w:r>
      <w:r>
        <w:fldChar w:fldCharType="separate"/>
      </w:r>
      <w:r>
        <w:t>1</w:t>
      </w:r>
      <w:r>
        <w:fldChar w:fldCharType="end"/>
      </w:r>
      <w:r>
        <w:t xml:space="preserve"> Simulation results on proposed DMRS aided MU-CQI measurement and report</w:t>
      </w:r>
    </w:p>
    <w:tbl>
      <w:tblPr>
        <w:tblStyle w:val="TableGrid"/>
        <w:tblW w:w="0" w:type="auto"/>
        <w:jc w:val="center"/>
        <w:tblLook w:val="04A0" w:firstRow="1" w:lastRow="0" w:firstColumn="1" w:lastColumn="0" w:noHBand="0" w:noVBand="1"/>
      </w:tblPr>
      <w:tblGrid>
        <w:gridCol w:w="1423"/>
        <w:gridCol w:w="1423"/>
        <w:gridCol w:w="1423"/>
        <w:gridCol w:w="1423"/>
        <w:gridCol w:w="1423"/>
      </w:tblGrid>
      <w:tr w:rsidR="00D83420" w14:paraId="6DA1C61F" w14:textId="77777777" w:rsidTr="00D83420">
        <w:trPr>
          <w:jc w:val="center"/>
        </w:trPr>
        <w:tc>
          <w:tcPr>
            <w:tcW w:w="1423" w:type="dxa"/>
            <w:vMerge w:val="restart"/>
          </w:tcPr>
          <w:p w14:paraId="5FC4C560" w14:textId="77777777" w:rsidR="00D83420" w:rsidRDefault="00D83420" w:rsidP="000B42F1">
            <w:pPr>
              <w:spacing w:after="120"/>
              <w:jc w:val="both"/>
              <w:rPr>
                <w:rFonts w:eastAsia="SimSun"/>
                <w:noProof w:val="0"/>
                <w:color w:val="000000" w:themeColor="text1"/>
                <w:kern w:val="2"/>
                <w:sz w:val="22"/>
                <w:szCs w:val="22"/>
                <w:lang w:eastAsia="zh-CN"/>
              </w:rPr>
            </w:pPr>
          </w:p>
        </w:tc>
        <w:tc>
          <w:tcPr>
            <w:tcW w:w="2846" w:type="dxa"/>
            <w:gridSpan w:val="2"/>
          </w:tcPr>
          <w:p w14:paraId="1AD4D79B"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L</w:t>
            </w:r>
            <w:r>
              <w:rPr>
                <w:rFonts w:eastAsia="SimSun"/>
                <w:noProof w:val="0"/>
                <w:color w:val="000000" w:themeColor="text1"/>
                <w:kern w:val="2"/>
                <w:sz w:val="22"/>
                <w:szCs w:val="22"/>
                <w:lang w:eastAsia="zh-CN"/>
              </w:rPr>
              <w:t>ow RU case</w:t>
            </w:r>
          </w:p>
        </w:tc>
        <w:tc>
          <w:tcPr>
            <w:tcW w:w="2846" w:type="dxa"/>
            <w:gridSpan w:val="2"/>
          </w:tcPr>
          <w:p w14:paraId="72602614"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Medium RU case</w:t>
            </w:r>
          </w:p>
        </w:tc>
      </w:tr>
      <w:tr w:rsidR="00D83420" w14:paraId="6B4B744E" w14:textId="77777777" w:rsidTr="00D83420">
        <w:trPr>
          <w:jc w:val="center"/>
        </w:trPr>
        <w:tc>
          <w:tcPr>
            <w:tcW w:w="1423" w:type="dxa"/>
            <w:vMerge/>
          </w:tcPr>
          <w:p w14:paraId="723A9303" w14:textId="77777777" w:rsidR="00D83420" w:rsidRDefault="00D83420" w:rsidP="000A2098">
            <w:pPr>
              <w:spacing w:after="120"/>
              <w:jc w:val="both"/>
              <w:rPr>
                <w:rFonts w:eastAsia="SimSun"/>
                <w:noProof w:val="0"/>
                <w:color w:val="000000" w:themeColor="text1"/>
                <w:kern w:val="2"/>
                <w:sz w:val="22"/>
                <w:szCs w:val="22"/>
                <w:lang w:eastAsia="zh-CN"/>
              </w:rPr>
            </w:pPr>
          </w:p>
        </w:tc>
        <w:tc>
          <w:tcPr>
            <w:tcW w:w="1423" w:type="dxa"/>
          </w:tcPr>
          <w:p w14:paraId="4C26CEC1"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Legacy CQI</w:t>
            </w:r>
          </w:p>
        </w:tc>
        <w:tc>
          <w:tcPr>
            <w:tcW w:w="1423" w:type="dxa"/>
          </w:tcPr>
          <w:p w14:paraId="07D694EA"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MU-CQI</w:t>
            </w:r>
          </w:p>
        </w:tc>
        <w:tc>
          <w:tcPr>
            <w:tcW w:w="1423" w:type="dxa"/>
          </w:tcPr>
          <w:p w14:paraId="4E1B7D78"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Legacy CQI</w:t>
            </w:r>
          </w:p>
        </w:tc>
        <w:tc>
          <w:tcPr>
            <w:tcW w:w="1423" w:type="dxa"/>
          </w:tcPr>
          <w:p w14:paraId="0FA941BC"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MU-CQI</w:t>
            </w:r>
          </w:p>
        </w:tc>
      </w:tr>
      <w:tr w:rsidR="00D83420" w14:paraId="48E91D7F" w14:textId="77777777" w:rsidTr="00D83420">
        <w:trPr>
          <w:jc w:val="center"/>
        </w:trPr>
        <w:tc>
          <w:tcPr>
            <w:tcW w:w="1423" w:type="dxa"/>
          </w:tcPr>
          <w:p w14:paraId="48B9B837"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RU [%]</w:t>
            </w:r>
          </w:p>
        </w:tc>
        <w:tc>
          <w:tcPr>
            <w:tcW w:w="1423" w:type="dxa"/>
          </w:tcPr>
          <w:p w14:paraId="17DCF4C4"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14</w:t>
            </w:r>
          </w:p>
        </w:tc>
        <w:tc>
          <w:tcPr>
            <w:tcW w:w="1423" w:type="dxa"/>
          </w:tcPr>
          <w:p w14:paraId="12A6D46E"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14</w:t>
            </w:r>
          </w:p>
        </w:tc>
        <w:tc>
          <w:tcPr>
            <w:tcW w:w="1423" w:type="dxa"/>
          </w:tcPr>
          <w:p w14:paraId="25302F8B"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36</w:t>
            </w:r>
          </w:p>
        </w:tc>
        <w:tc>
          <w:tcPr>
            <w:tcW w:w="1423" w:type="dxa"/>
          </w:tcPr>
          <w:p w14:paraId="449CA816"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35</w:t>
            </w:r>
          </w:p>
        </w:tc>
      </w:tr>
      <w:tr w:rsidR="00D83420" w14:paraId="7BD2F05F" w14:textId="77777777" w:rsidTr="00D83420">
        <w:trPr>
          <w:jc w:val="center"/>
        </w:trPr>
        <w:tc>
          <w:tcPr>
            <w:tcW w:w="1423" w:type="dxa"/>
          </w:tcPr>
          <w:p w14:paraId="321D723F"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Average PTH</w:t>
            </w:r>
            <w:r>
              <w:rPr>
                <w:rFonts w:eastAsia="SimSun"/>
                <w:noProof w:val="0"/>
                <w:color w:val="000000" w:themeColor="text1"/>
                <w:kern w:val="2"/>
                <w:sz w:val="22"/>
                <w:szCs w:val="22"/>
                <w:lang w:eastAsia="zh-CN"/>
              </w:rPr>
              <w:t xml:space="preserve"> [Mbps]</w:t>
            </w:r>
            <w:r>
              <w:rPr>
                <w:rFonts w:eastAsia="SimSun" w:hint="eastAsia"/>
                <w:noProof w:val="0"/>
                <w:color w:val="000000" w:themeColor="text1"/>
                <w:kern w:val="2"/>
                <w:sz w:val="22"/>
                <w:szCs w:val="22"/>
                <w:lang w:eastAsia="zh-CN"/>
              </w:rPr>
              <w:t xml:space="preserve"> </w:t>
            </w:r>
          </w:p>
        </w:tc>
        <w:tc>
          <w:tcPr>
            <w:tcW w:w="1423" w:type="dxa"/>
          </w:tcPr>
          <w:p w14:paraId="2EB49DF3"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46</w:t>
            </w:r>
          </w:p>
        </w:tc>
        <w:tc>
          <w:tcPr>
            <w:tcW w:w="1423" w:type="dxa"/>
          </w:tcPr>
          <w:p w14:paraId="621C3C8E"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46 (+0</w:t>
            </w:r>
            <w:r>
              <w:rPr>
                <w:rFonts w:eastAsia="SimSun"/>
                <w:noProof w:val="0"/>
                <w:color w:val="000000" w:themeColor="text1"/>
                <w:kern w:val="2"/>
                <w:sz w:val="22"/>
                <w:szCs w:val="22"/>
                <w:lang w:eastAsia="zh-CN"/>
              </w:rPr>
              <w:t>.0</w:t>
            </w:r>
            <w:r>
              <w:rPr>
                <w:rFonts w:eastAsia="SimSun" w:hint="eastAsia"/>
                <w:noProof w:val="0"/>
                <w:color w:val="000000" w:themeColor="text1"/>
                <w:kern w:val="2"/>
                <w:sz w:val="22"/>
                <w:szCs w:val="22"/>
                <w:lang w:eastAsia="zh-CN"/>
              </w:rPr>
              <w:t>%)</w:t>
            </w:r>
          </w:p>
        </w:tc>
        <w:tc>
          <w:tcPr>
            <w:tcW w:w="1423" w:type="dxa"/>
          </w:tcPr>
          <w:p w14:paraId="704C0626"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33</w:t>
            </w:r>
          </w:p>
        </w:tc>
        <w:tc>
          <w:tcPr>
            <w:tcW w:w="1423" w:type="dxa"/>
          </w:tcPr>
          <w:p w14:paraId="2F94D598"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34</w:t>
            </w:r>
            <w:r>
              <w:rPr>
                <w:rFonts w:eastAsia="SimSun"/>
                <w:noProof w:val="0"/>
                <w:color w:val="000000" w:themeColor="text1"/>
                <w:kern w:val="2"/>
                <w:sz w:val="22"/>
                <w:szCs w:val="22"/>
                <w:lang w:eastAsia="zh-CN"/>
              </w:rPr>
              <w:t xml:space="preserve"> (+3.0%)</w:t>
            </w:r>
          </w:p>
        </w:tc>
      </w:tr>
      <w:tr w:rsidR="00D83420" w14:paraId="54786E4B" w14:textId="77777777" w:rsidTr="00D83420">
        <w:trPr>
          <w:jc w:val="center"/>
        </w:trPr>
        <w:tc>
          <w:tcPr>
            <w:tcW w:w="1423" w:type="dxa"/>
          </w:tcPr>
          <w:p w14:paraId="665C69A4" w14:textId="77777777" w:rsidR="00D83420" w:rsidRDefault="00D83420" w:rsidP="000A2098">
            <w:pPr>
              <w:spacing w:after="120"/>
              <w:jc w:val="both"/>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5% UE PTH [</w:t>
            </w:r>
            <w:r>
              <w:rPr>
                <w:rFonts w:eastAsia="SimSun"/>
                <w:noProof w:val="0"/>
                <w:color w:val="000000" w:themeColor="text1"/>
                <w:kern w:val="2"/>
                <w:sz w:val="22"/>
                <w:szCs w:val="22"/>
                <w:lang w:eastAsia="zh-CN"/>
              </w:rPr>
              <w:t>Mbps</w:t>
            </w:r>
            <w:r>
              <w:rPr>
                <w:rFonts w:eastAsia="SimSun" w:hint="eastAsia"/>
                <w:noProof w:val="0"/>
                <w:color w:val="000000" w:themeColor="text1"/>
                <w:kern w:val="2"/>
                <w:sz w:val="22"/>
                <w:szCs w:val="22"/>
                <w:lang w:eastAsia="zh-CN"/>
              </w:rPr>
              <w:t>]</w:t>
            </w:r>
          </w:p>
        </w:tc>
        <w:tc>
          <w:tcPr>
            <w:tcW w:w="1423" w:type="dxa"/>
          </w:tcPr>
          <w:p w14:paraId="024D9F9C"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20</w:t>
            </w:r>
          </w:p>
        </w:tc>
        <w:tc>
          <w:tcPr>
            <w:tcW w:w="1423" w:type="dxa"/>
          </w:tcPr>
          <w:p w14:paraId="76F0CDC7"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21 (</w:t>
            </w:r>
            <w:r>
              <w:rPr>
                <w:rFonts w:eastAsia="SimSun"/>
                <w:noProof w:val="0"/>
                <w:color w:val="000000" w:themeColor="text1"/>
                <w:kern w:val="2"/>
                <w:sz w:val="22"/>
                <w:szCs w:val="22"/>
                <w:lang w:eastAsia="zh-CN"/>
              </w:rPr>
              <w:t>+5.0%</w:t>
            </w:r>
            <w:r>
              <w:rPr>
                <w:rFonts w:eastAsia="SimSun" w:hint="eastAsia"/>
                <w:noProof w:val="0"/>
                <w:color w:val="000000" w:themeColor="text1"/>
                <w:kern w:val="2"/>
                <w:sz w:val="22"/>
                <w:szCs w:val="22"/>
                <w:lang w:eastAsia="zh-CN"/>
              </w:rPr>
              <w:t>)</w:t>
            </w:r>
          </w:p>
        </w:tc>
        <w:tc>
          <w:tcPr>
            <w:tcW w:w="1423" w:type="dxa"/>
          </w:tcPr>
          <w:p w14:paraId="0F134EA6"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11</w:t>
            </w:r>
          </w:p>
        </w:tc>
        <w:tc>
          <w:tcPr>
            <w:tcW w:w="1423" w:type="dxa"/>
          </w:tcPr>
          <w:p w14:paraId="72BCEA61" w14:textId="77777777" w:rsidR="00D83420" w:rsidRDefault="00D83420" w:rsidP="001C02D5">
            <w:pPr>
              <w:spacing w:after="120"/>
              <w:jc w:val="center"/>
              <w:rPr>
                <w:rFonts w:eastAsia="SimSun"/>
                <w:noProof w:val="0"/>
                <w:color w:val="000000" w:themeColor="text1"/>
                <w:kern w:val="2"/>
                <w:sz w:val="22"/>
                <w:szCs w:val="22"/>
                <w:lang w:eastAsia="zh-CN"/>
              </w:rPr>
            </w:pPr>
            <w:r>
              <w:rPr>
                <w:rFonts w:eastAsia="SimSun" w:hint="eastAsia"/>
                <w:noProof w:val="0"/>
                <w:color w:val="000000" w:themeColor="text1"/>
                <w:kern w:val="2"/>
                <w:sz w:val="22"/>
                <w:szCs w:val="22"/>
                <w:lang w:eastAsia="zh-CN"/>
              </w:rPr>
              <w:t>12</w:t>
            </w:r>
            <w:r>
              <w:rPr>
                <w:rFonts w:eastAsia="SimSun"/>
                <w:noProof w:val="0"/>
                <w:color w:val="000000" w:themeColor="text1"/>
                <w:kern w:val="2"/>
                <w:sz w:val="22"/>
                <w:szCs w:val="22"/>
                <w:lang w:eastAsia="zh-CN"/>
              </w:rPr>
              <w:t xml:space="preserve"> (+9.0%)</w:t>
            </w:r>
          </w:p>
        </w:tc>
      </w:tr>
    </w:tbl>
    <w:p w14:paraId="2B2C122F" w14:textId="77777777" w:rsidR="00136AFE" w:rsidRDefault="00136AFE" w:rsidP="00136AFE">
      <w:pPr>
        <w:pStyle w:val="Heading1"/>
        <w:spacing w:after="120"/>
        <w:rPr>
          <w:rFonts w:eastAsiaTheme="minorEastAsia"/>
          <w:b/>
          <w:sz w:val="24"/>
          <w:szCs w:val="22"/>
          <w:lang w:eastAsia="zh-CN"/>
        </w:rPr>
      </w:pPr>
      <w:r w:rsidRPr="00E74CEE">
        <w:rPr>
          <w:rFonts w:hint="eastAsia"/>
          <w:b/>
          <w:sz w:val="24"/>
          <w:szCs w:val="22"/>
        </w:rPr>
        <w:t>Summary</w:t>
      </w:r>
    </w:p>
    <w:p w14:paraId="54C24DDE" w14:textId="77777777" w:rsidR="00136AFE" w:rsidRPr="00C13BE4" w:rsidRDefault="00136AFE" w:rsidP="00136AFE">
      <w:pPr>
        <w:spacing w:after="120"/>
        <w:jc w:val="both"/>
        <w:rPr>
          <w:rFonts w:eastAsia="SimSun"/>
          <w:noProof w:val="0"/>
          <w:color w:val="000000" w:themeColor="text1"/>
          <w:kern w:val="2"/>
          <w:sz w:val="22"/>
          <w:szCs w:val="22"/>
          <w:lang w:eastAsia="zh-CN"/>
        </w:rPr>
      </w:pPr>
      <w:r w:rsidRPr="00C13BE4">
        <w:rPr>
          <w:rFonts w:eastAsia="SimSun" w:hint="eastAsia"/>
          <w:noProof w:val="0"/>
          <w:color w:val="000000" w:themeColor="text1"/>
          <w:kern w:val="2"/>
          <w:sz w:val="22"/>
          <w:szCs w:val="22"/>
          <w:lang w:eastAsia="zh-CN"/>
        </w:rPr>
        <w:t>In th</w:t>
      </w:r>
      <w:r>
        <w:rPr>
          <w:rFonts w:eastAsia="SimSun" w:hint="eastAsia"/>
          <w:noProof w:val="0"/>
          <w:color w:val="000000" w:themeColor="text1"/>
          <w:kern w:val="2"/>
          <w:sz w:val="22"/>
          <w:szCs w:val="22"/>
          <w:lang w:eastAsia="zh-CN"/>
        </w:rPr>
        <w:t xml:space="preserve">is contribution we discuss the enhancements of CQI and interference measurement schemes for MU CSI reporting. The observation includes, </w:t>
      </w:r>
    </w:p>
    <w:p w14:paraId="130B5D4F" w14:textId="77777777" w:rsidR="007C3F92" w:rsidRPr="007C0F96" w:rsidRDefault="007C3F92" w:rsidP="007C3F92">
      <w:pPr>
        <w:spacing w:after="120"/>
        <w:jc w:val="both"/>
        <w:rPr>
          <w:rFonts w:eastAsiaTheme="minorEastAsia"/>
          <w:b/>
          <w:sz w:val="22"/>
          <w:szCs w:val="22"/>
          <w:lang w:eastAsia="zh-CN"/>
        </w:rPr>
      </w:pPr>
      <w:r w:rsidRPr="007C0F96">
        <w:rPr>
          <w:rFonts w:eastAsiaTheme="minorEastAsia"/>
          <w:b/>
          <w:sz w:val="22"/>
          <w:szCs w:val="22"/>
          <w:lang w:eastAsia="zh-CN"/>
        </w:rPr>
        <w:t xml:space="preserve">Observation 1: </w:t>
      </w:r>
      <w:r>
        <w:rPr>
          <w:rFonts w:eastAsiaTheme="minorEastAsia" w:hint="eastAsia"/>
          <w:b/>
          <w:sz w:val="22"/>
          <w:szCs w:val="22"/>
          <w:lang w:eastAsia="zh-CN"/>
        </w:rPr>
        <w:t>A</w:t>
      </w:r>
      <w:r w:rsidRPr="007C0F96">
        <w:rPr>
          <w:rFonts w:eastAsiaTheme="minorEastAsia"/>
          <w:b/>
          <w:sz w:val="22"/>
          <w:szCs w:val="22"/>
          <w:lang w:eastAsia="zh-CN"/>
        </w:rPr>
        <w:t xml:space="preserve">dvanced MU-CQI reporting </w:t>
      </w:r>
      <w:r>
        <w:rPr>
          <w:rFonts w:eastAsia="ＭＳ 明朝" w:hint="eastAsia"/>
          <w:b/>
          <w:sz w:val="22"/>
          <w:szCs w:val="22"/>
          <w:lang w:eastAsia="ja-JP"/>
        </w:rPr>
        <w:t>schemes</w:t>
      </w:r>
      <w:r>
        <w:rPr>
          <w:rFonts w:eastAsiaTheme="minorEastAsia" w:hint="eastAsia"/>
          <w:b/>
          <w:sz w:val="22"/>
          <w:szCs w:val="22"/>
          <w:lang w:eastAsia="zh-CN"/>
        </w:rPr>
        <w:t xml:space="preserve"> </w:t>
      </w:r>
      <w:r>
        <w:rPr>
          <w:rFonts w:eastAsia="ＭＳ 明朝" w:hint="eastAsia"/>
          <w:b/>
          <w:sz w:val="22"/>
          <w:szCs w:val="22"/>
          <w:lang w:eastAsia="ja-JP"/>
        </w:rPr>
        <w:t>can be</w:t>
      </w:r>
      <w:r>
        <w:rPr>
          <w:rFonts w:eastAsiaTheme="minorEastAsia" w:hint="eastAsia"/>
          <w:b/>
          <w:sz w:val="22"/>
          <w:szCs w:val="22"/>
          <w:lang w:eastAsia="zh-CN"/>
        </w:rPr>
        <w:t xml:space="preserve"> consider</w:t>
      </w:r>
      <w:r>
        <w:rPr>
          <w:rFonts w:eastAsia="ＭＳ 明朝" w:hint="eastAsia"/>
          <w:b/>
          <w:sz w:val="22"/>
          <w:szCs w:val="22"/>
          <w:lang w:eastAsia="ja-JP"/>
        </w:rPr>
        <w:t>ed</w:t>
      </w:r>
      <w:r>
        <w:rPr>
          <w:rFonts w:eastAsiaTheme="minorEastAsia" w:hint="eastAsia"/>
          <w:b/>
          <w:sz w:val="22"/>
          <w:szCs w:val="22"/>
          <w:lang w:eastAsia="zh-CN"/>
        </w:rPr>
        <w:t xml:space="preserve"> assuming CSI obtained via channel reciprocity.</w:t>
      </w:r>
    </w:p>
    <w:p w14:paraId="7787D3CB" w14:textId="77777777" w:rsidR="00D90833" w:rsidRPr="007C0F96" w:rsidRDefault="00D90833" w:rsidP="00D90833">
      <w:pPr>
        <w:spacing w:after="120"/>
        <w:jc w:val="both"/>
        <w:rPr>
          <w:rFonts w:eastAsiaTheme="minorEastAsia"/>
          <w:b/>
          <w:sz w:val="22"/>
          <w:szCs w:val="22"/>
          <w:lang w:eastAsia="zh-CN"/>
        </w:rPr>
      </w:pPr>
      <w:r>
        <w:rPr>
          <w:rFonts w:eastAsiaTheme="minorEastAsia"/>
          <w:b/>
          <w:sz w:val="22"/>
          <w:szCs w:val="22"/>
          <w:lang w:eastAsia="zh-CN"/>
        </w:rPr>
        <w:t>Observation 2</w:t>
      </w:r>
      <w:r w:rsidRPr="007C0F96">
        <w:rPr>
          <w:rFonts w:eastAsiaTheme="minorEastAsia"/>
          <w:b/>
          <w:sz w:val="22"/>
          <w:szCs w:val="22"/>
          <w:lang w:eastAsia="zh-CN"/>
        </w:rPr>
        <w:t>:</w:t>
      </w:r>
      <w:r>
        <w:rPr>
          <w:rFonts w:eastAsiaTheme="minorEastAsia"/>
          <w:b/>
          <w:sz w:val="22"/>
          <w:szCs w:val="22"/>
          <w:lang w:eastAsia="zh-CN"/>
        </w:rPr>
        <w:t xml:space="preserve"> With the DMRS aided MU-CQI measurement and report, the cell average PTH is improved with </w:t>
      </w:r>
      <w:r>
        <w:rPr>
          <w:rFonts w:eastAsiaTheme="minorEastAsia" w:hint="eastAsia"/>
          <w:b/>
          <w:sz w:val="22"/>
          <w:szCs w:val="22"/>
          <w:lang w:eastAsia="zh-CN"/>
        </w:rPr>
        <w:t>medium</w:t>
      </w:r>
      <w:r>
        <w:rPr>
          <w:rFonts w:eastAsiaTheme="minorEastAsia"/>
          <w:b/>
          <w:sz w:val="22"/>
          <w:szCs w:val="22"/>
          <w:lang w:eastAsia="zh-CN"/>
        </w:rPr>
        <w:t xml:space="preserve"> RU cases</w:t>
      </w:r>
      <w:r>
        <w:rPr>
          <w:rFonts w:eastAsiaTheme="minorEastAsia" w:hint="eastAsia"/>
          <w:b/>
          <w:sz w:val="22"/>
          <w:szCs w:val="22"/>
          <w:lang w:eastAsia="zh-CN"/>
        </w:rPr>
        <w:t xml:space="preserve">, and we observed large </w:t>
      </w:r>
      <w:r>
        <w:rPr>
          <w:rFonts w:eastAsiaTheme="minorEastAsia"/>
          <w:b/>
          <w:sz w:val="22"/>
          <w:szCs w:val="22"/>
          <w:lang w:eastAsia="zh-CN"/>
        </w:rPr>
        <w:t xml:space="preserve">performance </w:t>
      </w:r>
      <w:r>
        <w:rPr>
          <w:rFonts w:eastAsiaTheme="minorEastAsia" w:hint="eastAsia"/>
          <w:b/>
          <w:sz w:val="22"/>
          <w:szCs w:val="22"/>
          <w:lang w:eastAsia="zh-CN"/>
        </w:rPr>
        <w:t>gain on 5% UE PTH.</w:t>
      </w:r>
    </w:p>
    <w:p w14:paraId="19080CC1" w14:textId="77777777" w:rsidR="00136AFE" w:rsidRDefault="00136AFE" w:rsidP="00136AFE">
      <w:pPr>
        <w:spacing w:after="120"/>
        <w:jc w:val="both"/>
        <w:rPr>
          <w:rFonts w:eastAsiaTheme="minorEastAsia"/>
          <w:kern w:val="2"/>
          <w:sz w:val="22"/>
          <w:szCs w:val="22"/>
          <w:lang w:eastAsia="zh-CN"/>
        </w:rPr>
      </w:pPr>
      <w:r>
        <w:rPr>
          <w:rFonts w:eastAsiaTheme="minorEastAsia" w:hint="eastAsia"/>
          <w:kern w:val="2"/>
          <w:sz w:val="22"/>
          <w:szCs w:val="22"/>
          <w:lang w:eastAsia="zh-CN"/>
        </w:rPr>
        <w:t>And the proposals are,</w:t>
      </w:r>
    </w:p>
    <w:p w14:paraId="64DE0002" w14:textId="77777777" w:rsidR="00136AFE" w:rsidRPr="007C0F96" w:rsidRDefault="00136AFE" w:rsidP="00136AFE">
      <w:pPr>
        <w:jc w:val="both"/>
        <w:rPr>
          <w:rFonts w:eastAsiaTheme="minorEastAsia"/>
          <w:b/>
          <w:sz w:val="22"/>
          <w:szCs w:val="22"/>
          <w:lang w:eastAsia="zh-CN"/>
        </w:rPr>
      </w:pPr>
      <w:r w:rsidRPr="007C0F96">
        <w:rPr>
          <w:rFonts w:eastAsiaTheme="minorEastAsia"/>
          <w:b/>
          <w:sz w:val="22"/>
          <w:szCs w:val="22"/>
          <w:lang w:eastAsia="zh-CN"/>
        </w:rPr>
        <w:t xml:space="preserve">Proposal </w:t>
      </w:r>
      <w:r>
        <w:rPr>
          <w:rFonts w:eastAsiaTheme="minorEastAsia" w:hint="eastAsia"/>
          <w:b/>
          <w:sz w:val="22"/>
          <w:szCs w:val="22"/>
          <w:lang w:eastAsia="zh-CN"/>
        </w:rPr>
        <w:t>1</w:t>
      </w:r>
      <w:r w:rsidRPr="007C0F96">
        <w:rPr>
          <w:rFonts w:eastAsiaTheme="minorEastAsia"/>
          <w:b/>
          <w:sz w:val="22"/>
          <w:szCs w:val="22"/>
          <w:lang w:eastAsia="zh-CN"/>
        </w:rPr>
        <w:t xml:space="preserve">: For interference measurement based on NZP CSI-RS or CSI-IM, pre-configure a group of CSI-RS ports to transmit emulated </w:t>
      </w:r>
      <w:r>
        <w:rPr>
          <w:rFonts w:eastAsiaTheme="minorEastAsia" w:hint="eastAsia"/>
          <w:b/>
          <w:sz w:val="22"/>
          <w:szCs w:val="22"/>
          <w:lang w:eastAsia="zh-CN"/>
        </w:rPr>
        <w:t>MU</w:t>
      </w:r>
      <w:r w:rsidRPr="007C0F96">
        <w:rPr>
          <w:rFonts w:eastAsiaTheme="minorEastAsia"/>
          <w:b/>
          <w:sz w:val="22"/>
          <w:szCs w:val="22"/>
          <w:lang w:eastAsia="zh-CN"/>
        </w:rPr>
        <w:t xml:space="preserve"> signal</w:t>
      </w:r>
      <w:r>
        <w:rPr>
          <w:rFonts w:eastAsiaTheme="minorEastAsia" w:hint="eastAsia"/>
          <w:b/>
          <w:sz w:val="22"/>
          <w:szCs w:val="22"/>
          <w:lang w:eastAsia="zh-CN"/>
        </w:rPr>
        <w:t>s</w:t>
      </w:r>
      <w:r w:rsidRPr="007C0F96">
        <w:rPr>
          <w:rFonts w:eastAsiaTheme="minorEastAsia"/>
          <w:b/>
          <w:sz w:val="22"/>
          <w:szCs w:val="22"/>
          <w:lang w:eastAsia="zh-CN"/>
        </w:rPr>
        <w:t xml:space="preserve"> based on pre-scheduling results.</w:t>
      </w:r>
    </w:p>
    <w:p w14:paraId="33B339E6" w14:textId="77777777" w:rsidR="00136AFE" w:rsidRPr="007C0F96" w:rsidRDefault="00136AFE" w:rsidP="00136AFE">
      <w:pPr>
        <w:pStyle w:val="ListParagraph"/>
        <w:numPr>
          <w:ilvl w:val="0"/>
          <w:numId w:val="16"/>
        </w:numPr>
        <w:ind w:firstLineChars="0"/>
        <w:jc w:val="both"/>
        <w:rPr>
          <w:rFonts w:ascii="Times New Roman" w:eastAsiaTheme="minorEastAsia" w:hAnsi="Times New Roman" w:cs="Times New Roman"/>
          <w:b/>
          <w:sz w:val="22"/>
          <w:szCs w:val="22"/>
        </w:rPr>
      </w:pPr>
      <w:r w:rsidRPr="007C0F96">
        <w:rPr>
          <w:rFonts w:ascii="Times New Roman" w:eastAsiaTheme="minorEastAsia" w:hAnsi="Times New Roman" w:cs="Times New Roman"/>
          <w:b/>
          <w:sz w:val="22"/>
          <w:szCs w:val="22"/>
        </w:rPr>
        <w:t xml:space="preserve">New UE behaviors should be defined to enable </w:t>
      </w:r>
      <w:r>
        <w:rPr>
          <w:rFonts w:ascii="Times New Roman" w:eastAsiaTheme="minorEastAsia" w:hAnsi="Times New Roman" w:cs="Times New Roman" w:hint="eastAsia"/>
          <w:b/>
          <w:sz w:val="22"/>
          <w:szCs w:val="22"/>
        </w:rPr>
        <w:t xml:space="preserve">correct </w:t>
      </w:r>
      <w:r w:rsidRPr="007C0F96">
        <w:rPr>
          <w:rFonts w:ascii="Times New Roman" w:eastAsiaTheme="minorEastAsia" w:hAnsi="Times New Roman" w:cs="Times New Roman"/>
          <w:b/>
          <w:sz w:val="22"/>
          <w:szCs w:val="22"/>
        </w:rPr>
        <w:t xml:space="preserve">MU-CQI </w:t>
      </w:r>
      <w:r>
        <w:rPr>
          <w:rFonts w:ascii="Times New Roman" w:eastAsiaTheme="minorEastAsia" w:hAnsi="Times New Roman" w:cs="Times New Roman" w:hint="eastAsia"/>
          <w:b/>
          <w:sz w:val="22"/>
          <w:szCs w:val="22"/>
        </w:rPr>
        <w:t>derivation</w:t>
      </w:r>
      <w:r w:rsidRPr="007C0F96">
        <w:rPr>
          <w:rFonts w:ascii="Times New Roman" w:eastAsiaTheme="minorEastAsia" w:hAnsi="Times New Roman" w:cs="Times New Roman"/>
          <w:b/>
          <w:sz w:val="22"/>
          <w:szCs w:val="22"/>
        </w:rPr>
        <w:t>.</w:t>
      </w:r>
    </w:p>
    <w:p w14:paraId="7DC0F8FA" w14:textId="77777777" w:rsidR="00136AFE" w:rsidRPr="008F1678" w:rsidRDefault="00136AFE" w:rsidP="00136AFE">
      <w:pPr>
        <w:pStyle w:val="ListParagraph"/>
        <w:numPr>
          <w:ilvl w:val="0"/>
          <w:numId w:val="16"/>
        </w:numPr>
        <w:spacing w:after="120"/>
        <w:ind w:firstLineChars="0"/>
        <w:jc w:val="both"/>
        <w:rPr>
          <w:rFonts w:ascii="Times New Roman" w:eastAsiaTheme="minorEastAsia" w:hAnsi="Times New Roman" w:cs="Times New Roman"/>
          <w:b/>
          <w:sz w:val="22"/>
          <w:szCs w:val="22"/>
        </w:rPr>
      </w:pPr>
      <w:r w:rsidRPr="008F1678">
        <w:rPr>
          <w:rFonts w:ascii="Times New Roman" w:eastAsiaTheme="minorEastAsia" w:hAnsi="Times New Roman" w:cs="Times New Roman"/>
          <w:b/>
          <w:sz w:val="22"/>
          <w:szCs w:val="22"/>
        </w:rPr>
        <w:t>DCI signalling is used to trigger the MU-CQI measurement on pre-confgiured CSI-RS ports.</w:t>
      </w:r>
    </w:p>
    <w:p w14:paraId="6F1C9983" w14:textId="77777777" w:rsidR="00136AFE" w:rsidRPr="007C0F96" w:rsidRDefault="00136AFE" w:rsidP="00136AFE">
      <w:pPr>
        <w:jc w:val="both"/>
        <w:rPr>
          <w:rFonts w:eastAsiaTheme="minorEastAsia"/>
          <w:b/>
          <w:sz w:val="22"/>
          <w:szCs w:val="22"/>
          <w:lang w:eastAsia="zh-CN"/>
        </w:rPr>
      </w:pPr>
      <w:r w:rsidRPr="007C0F96">
        <w:rPr>
          <w:rFonts w:eastAsiaTheme="minorEastAsia"/>
          <w:b/>
          <w:sz w:val="22"/>
          <w:szCs w:val="22"/>
          <w:lang w:eastAsia="zh-CN"/>
        </w:rPr>
        <w:t xml:space="preserve">Proposal </w:t>
      </w:r>
      <w:r>
        <w:rPr>
          <w:rFonts w:eastAsiaTheme="minorEastAsia" w:hint="eastAsia"/>
          <w:b/>
          <w:sz w:val="22"/>
          <w:szCs w:val="22"/>
          <w:lang w:eastAsia="zh-CN"/>
        </w:rPr>
        <w:t>2</w:t>
      </w:r>
      <w:r w:rsidRPr="007C0F96">
        <w:rPr>
          <w:rFonts w:eastAsiaTheme="minorEastAsia"/>
          <w:b/>
          <w:sz w:val="22"/>
          <w:szCs w:val="22"/>
          <w:lang w:eastAsia="zh-CN"/>
        </w:rPr>
        <w:t xml:space="preserve">: DMRS aided MU-CQI measurement and reporting can be considered as a </w:t>
      </w:r>
      <w:r w:rsidRPr="00B32C1E">
        <w:rPr>
          <w:rFonts w:eastAsiaTheme="minorEastAsia"/>
          <w:b/>
          <w:sz w:val="22"/>
          <w:szCs w:val="22"/>
          <w:lang w:eastAsia="zh-CN"/>
        </w:rPr>
        <w:t xml:space="preserve">complement </w:t>
      </w:r>
      <w:r w:rsidRPr="007C0F96">
        <w:rPr>
          <w:rFonts w:eastAsiaTheme="minorEastAsia"/>
          <w:b/>
          <w:sz w:val="22"/>
          <w:szCs w:val="22"/>
          <w:lang w:eastAsia="zh-CN"/>
        </w:rPr>
        <w:t>to existing CQI reporting schemes to oppotunistically provide realistic MU-CQI feedback.</w:t>
      </w:r>
    </w:p>
    <w:p w14:paraId="373A18D2" w14:textId="77777777" w:rsidR="00136AFE" w:rsidRPr="007C0F96" w:rsidRDefault="00136AFE" w:rsidP="00136AFE">
      <w:pPr>
        <w:pStyle w:val="ListParagraph"/>
        <w:numPr>
          <w:ilvl w:val="0"/>
          <w:numId w:val="17"/>
        </w:numPr>
        <w:ind w:firstLineChars="0"/>
        <w:jc w:val="both"/>
        <w:rPr>
          <w:rFonts w:ascii="Times New Roman" w:eastAsiaTheme="minorEastAsia" w:hAnsi="Times New Roman" w:cs="Times New Roman"/>
          <w:b/>
          <w:sz w:val="22"/>
          <w:szCs w:val="22"/>
        </w:rPr>
      </w:pPr>
      <w:r w:rsidRPr="007C0F96">
        <w:rPr>
          <w:rFonts w:ascii="Times New Roman" w:eastAsiaTheme="minorEastAsia" w:hAnsi="Times New Roman" w:cs="Times New Roman"/>
          <w:b/>
          <w:sz w:val="22"/>
          <w:szCs w:val="22"/>
        </w:rPr>
        <w:t>UE measure</w:t>
      </w:r>
      <w:r>
        <w:rPr>
          <w:rFonts w:ascii="Times New Roman" w:eastAsiaTheme="minorEastAsia" w:hAnsi="Times New Roman" w:cs="Times New Roman" w:hint="eastAsia"/>
          <w:b/>
          <w:sz w:val="22"/>
          <w:szCs w:val="22"/>
        </w:rPr>
        <w:t>s</w:t>
      </w:r>
      <w:r w:rsidRPr="007C0F96">
        <w:rPr>
          <w:rFonts w:ascii="Times New Roman" w:eastAsiaTheme="minorEastAsia" w:hAnsi="Times New Roman" w:cs="Times New Roman"/>
          <w:b/>
          <w:sz w:val="22"/>
          <w:szCs w:val="22"/>
        </w:rPr>
        <w:t xml:space="preserve"> MU-CQI on DMRS ports when receiving dedicated PDSCH.</w:t>
      </w:r>
    </w:p>
    <w:p w14:paraId="4AD70F39" w14:textId="77777777" w:rsidR="00136AFE" w:rsidRDefault="00136AFE" w:rsidP="00136AFE">
      <w:pPr>
        <w:pStyle w:val="ListParagraph"/>
        <w:numPr>
          <w:ilvl w:val="0"/>
          <w:numId w:val="17"/>
        </w:numPr>
        <w:ind w:firstLineChars="0"/>
        <w:jc w:val="both"/>
        <w:rPr>
          <w:rFonts w:ascii="Times New Roman" w:eastAsiaTheme="minorEastAsia" w:hAnsi="Times New Roman" w:cs="Times New Roman"/>
          <w:b/>
          <w:sz w:val="22"/>
          <w:szCs w:val="22"/>
        </w:rPr>
      </w:pPr>
      <w:r w:rsidRPr="008F1678">
        <w:rPr>
          <w:rFonts w:ascii="Times New Roman" w:eastAsiaTheme="minorEastAsia" w:hAnsi="Times New Roman" w:cs="Times New Roman"/>
          <w:b/>
          <w:sz w:val="22"/>
          <w:szCs w:val="22"/>
        </w:rPr>
        <w:t xml:space="preserve">MU-CQI reporting can be triggered as a special </w:t>
      </w:r>
      <w:r>
        <w:rPr>
          <w:rFonts w:ascii="Times New Roman" w:eastAsiaTheme="minorEastAsia" w:hAnsi="Times New Roman" w:cs="Times New Roman" w:hint="eastAsia"/>
          <w:b/>
          <w:sz w:val="22"/>
          <w:szCs w:val="22"/>
        </w:rPr>
        <w:t>type</w:t>
      </w:r>
      <w:r w:rsidRPr="008F1678">
        <w:rPr>
          <w:rFonts w:ascii="Times New Roman" w:eastAsiaTheme="minorEastAsia" w:hAnsi="Times New Roman" w:cs="Times New Roman"/>
          <w:b/>
          <w:sz w:val="22"/>
          <w:szCs w:val="22"/>
        </w:rPr>
        <w:t xml:space="preserve"> of aperiodic CSI reporting together with PDSCH transmission.</w:t>
      </w:r>
    </w:p>
    <w:p w14:paraId="376FDCDE" w14:textId="77777777" w:rsidR="00136AFE" w:rsidRPr="008F1678" w:rsidRDefault="00136AFE" w:rsidP="0052575F">
      <w:pPr>
        <w:pStyle w:val="ListParagraph"/>
        <w:numPr>
          <w:ilvl w:val="0"/>
          <w:numId w:val="17"/>
        </w:numPr>
        <w:ind w:firstLineChars="0"/>
        <w:jc w:val="both"/>
        <w:rPr>
          <w:rFonts w:ascii="Times New Roman" w:eastAsiaTheme="minorEastAsia" w:hAnsi="Times New Roman" w:cs="Times New Roman"/>
          <w:b/>
          <w:sz w:val="22"/>
          <w:szCs w:val="22"/>
        </w:rPr>
      </w:pPr>
      <w:r>
        <w:rPr>
          <w:rFonts w:ascii="Times New Roman" w:eastAsiaTheme="minorEastAsia" w:hAnsi="Times New Roman" w:cs="Times New Roman" w:hint="eastAsia"/>
          <w:b/>
          <w:sz w:val="22"/>
          <w:szCs w:val="22"/>
        </w:rPr>
        <w:t>A new feedback mode can be defined to accommodate DMRS based MU-CQI.</w:t>
      </w:r>
    </w:p>
    <w:p w14:paraId="5978FE59" w14:textId="77777777" w:rsidR="00136AFE" w:rsidRPr="000473DD" w:rsidRDefault="00136AFE" w:rsidP="00136AFE">
      <w:pPr>
        <w:spacing w:after="120"/>
        <w:jc w:val="both"/>
        <w:rPr>
          <w:rFonts w:eastAsiaTheme="minorEastAsia"/>
          <w:kern w:val="2"/>
          <w:sz w:val="22"/>
          <w:szCs w:val="22"/>
          <w:lang w:eastAsia="zh-CN"/>
        </w:rPr>
      </w:pPr>
    </w:p>
    <w:p w14:paraId="11C28409" w14:textId="77777777" w:rsidR="00136AFE" w:rsidRPr="00E74CEE" w:rsidRDefault="00136AFE" w:rsidP="00136AFE">
      <w:pPr>
        <w:pStyle w:val="Heading1"/>
        <w:numPr>
          <w:ilvl w:val="0"/>
          <w:numId w:val="0"/>
        </w:numPr>
        <w:spacing w:after="120"/>
        <w:rPr>
          <w:b/>
          <w:sz w:val="24"/>
          <w:szCs w:val="22"/>
        </w:rPr>
      </w:pPr>
      <w:r w:rsidRPr="00E74CEE">
        <w:rPr>
          <w:b/>
          <w:sz w:val="24"/>
          <w:szCs w:val="22"/>
        </w:rPr>
        <w:t>Reference</w:t>
      </w:r>
      <w:r w:rsidRPr="00E74CEE">
        <w:rPr>
          <w:rFonts w:hint="eastAsia"/>
          <w:b/>
          <w:sz w:val="24"/>
          <w:szCs w:val="22"/>
        </w:rPr>
        <w:t>s</w:t>
      </w:r>
    </w:p>
    <w:p w14:paraId="6E500FBA" w14:textId="77777777" w:rsidR="00136AFE" w:rsidRDefault="00136AFE" w:rsidP="00136AFE">
      <w:pPr>
        <w:widowControl w:val="0"/>
        <w:numPr>
          <w:ilvl w:val="0"/>
          <w:numId w:val="3"/>
        </w:numPr>
        <w:spacing w:after="60"/>
        <w:rPr>
          <w:rFonts w:eastAsia="SimSun"/>
          <w:noProof w:val="0"/>
          <w:sz w:val="22"/>
          <w:szCs w:val="22"/>
          <w:lang w:eastAsia="zh-CN"/>
        </w:rPr>
      </w:pPr>
      <w:r w:rsidRPr="008E0F6A">
        <w:rPr>
          <w:rFonts w:eastAsia="SimSun"/>
          <w:noProof w:val="0"/>
          <w:sz w:val="22"/>
          <w:szCs w:val="22"/>
          <w:lang w:eastAsia="zh-CN"/>
        </w:rPr>
        <w:t>RAN1 Chairman’s Notes, 3GPP TSG RAN WG1 Meeting #</w:t>
      </w:r>
      <w:r w:rsidR="009B2CB8">
        <w:rPr>
          <w:rFonts w:eastAsia="SimSun"/>
          <w:noProof w:val="0"/>
          <w:sz w:val="22"/>
          <w:szCs w:val="22"/>
          <w:lang w:eastAsia="zh-CN"/>
        </w:rPr>
        <w:t>85</w:t>
      </w:r>
      <w:r w:rsidRPr="008E0F6A">
        <w:rPr>
          <w:rFonts w:eastAsia="SimSun"/>
          <w:noProof w:val="0"/>
          <w:sz w:val="22"/>
          <w:szCs w:val="22"/>
          <w:lang w:eastAsia="zh-CN"/>
        </w:rPr>
        <w:t>.</w:t>
      </w:r>
    </w:p>
    <w:p w14:paraId="10785732" w14:textId="77777777" w:rsidR="00136AFE" w:rsidRDefault="00136AFE" w:rsidP="00136AFE">
      <w:pPr>
        <w:widowControl w:val="0"/>
        <w:numPr>
          <w:ilvl w:val="0"/>
          <w:numId w:val="3"/>
        </w:numPr>
        <w:spacing w:after="60"/>
        <w:rPr>
          <w:rFonts w:eastAsia="SimSun"/>
          <w:noProof w:val="0"/>
          <w:sz w:val="22"/>
          <w:szCs w:val="22"/>
          <w:lang w:eastAsia="zh-CN"/>
        </w:rPr>
      </w:pPr>
      <w:r>
        <w:rPr>
          <w:rFonts w:eastAsia="SimSun" w:hint="eastAsia"/>
          <w:noProof w:val="0"/>
          <w:sz w:val="22"/>
          <w:szCs w:val="22"/>
          <w:lang w:eastAsia="zh-CN"/>
        </w:rPr>
        <w:t xml:space="preserve">3GPP, </w:t>
      </w:r>
      <w:r w:rsidRPr="00AC7953">
        <w:rPr>
          <w:rFonts w:eastAsia="SimSun"/>
          <w:noProof w:val="0"/>
          <w:sz w:val="22"/>
          <w:szCs w:val="22"/>
          <w:lang w:eastAsia="zh-CN"/>
        </w:rPr>
        <w:t>R1</w:t>
      </w:r>
      <w:r>
        <w:rPr>
          <w:rFonts w:eastAsia="SimSun" w:hint="eastAsia"/>
          <w:noProof w:val="0"/>
          <w:sz w:val="22"/>
          <w:szCs w:val="22"/>
          <w:lang w:eastAsia="zh-CN"/>
        </w:rPr>
        <w:t xml:space="preserve">-112805, NEC, </w:t>
      </w:r>
      <w:r>
        <w:rPr>
          <w:rFonts w:eastAsia="SimSun"/>
          <w:noProof w:val="0"/>
          <w:sz w:val="22"/>
          <w:szCs w:val="22"/>
          <w:lang w:eastAsia="zh-CN"/>
        </w:rPr>
        <w:t>“</w:t>
      </w:r>
      <w:r>
        <w:rPr>
          <w:rFonts w:eastAsia="SimSun" w:hint="eastAsia"/>
          <w:noProof w:val="0"/>
          <w:sz w:val="22"/>
          <w:szCs w:val="22"/>
          <w:lang w:eastAsia="zh-CN"/>
        </w:rPr>
        <w:t>Enhancements to DL MU-MIMO CSI Feedback</w:t>
      </w:r>
      <w:r>
        <w:rPr>
          <w:rFonts w:eastAsia="SimSun"/>
          <w:noProof w:val="0"/>
          <w:sz w:val="22"/>
          <w:szCs w:val="22"/>
          <w:lang w:eastAsia="zh-CN"/>
        </w:rPr>
        <w:t>”</w:t>
      </w:r>
      <w:r>
        <w:rPr>
          <w:rFonts w:eastAsia="SimSun" w:hint="eastAsia"/>
          <w:noProof w:val="0"/>
          <w:sz w:val="22"/>
          <w:szCs w:val="22"/>
          <w:lang w:eastAsia="zh-CN"/>
        </w:rPr>
        <w:t>, Aug. 2011.</w:t>
      </w:r>
    </w:p>
    <w:p w14:paraId="73B5E01E" w14:textId="77777777" w:rsidR="00136AFE" w:rsidRDefault="00136AFE" w:rsidP="00136AFE">
      <w:pPr>
        <w:widowControl w:val="0"/>
        <w:numPr>
          <w:ilvl w:val="0"/>
          <w:numId w:val="3"/>
        </w:numPr>
        <w:spacing w:after="60"/>
        <w:rPr>
          <w:rFonts w:eastAsia="SimSun"/>
          <w:noProof w:val="0"/>
          <w:sz w:val="22"/>
          <w:szCs w:val="22"/>
          <w:lang w:eastAsia="zh-CN"/>
        </w:rPr>
      </w:pPr>
      <w:r>
        <w:rPr>
          <w:rFonts w:eastAsia="SimSun" w:hint="eastAsia"/>
          <w:noProof w:val="0"/>
          <w:sz w:val="22"/>
          <w:szCs w:val="22"/>
          <w:lang w:eastAsia="zh-CN"/>
        </w:rPr>
        <w:t xml:space="preserve">3GPP, R1-112518, Samsung, </w:t>
      </w:r>
      <w:r>
        <w:rPr>
          <w:rFonts w:eastAsia="SimSun"/>
          <w:noProof w:val="0"/>
          <w:sz w:val="22"/>
          <w:szCs w:val="22"/>
          <w:lang w:eastAsia="zh-CN"/>
        </w:rPr>
        <w:t>“</w:t>
      </w:r>
      <w:r>
        <w:rPr>
          <w:rFonts w:eastAsia="SimSun" w:hint="eastAsia"/>
          <w:noProof w:val="0"/>
          <w:sz w:val="22"/>
          <w:szCs w:val="22"/>
          <w:lang w:eastAsia="zh-CN"/>
        </w:rPr>
        <w:t>Discussion on CSI Feedback for MU-MIMO Enhancement</w:t>
      </w:r>
      <w:r>
        <w:rPr>
          <w:rFonts w:eastAsia="SimSun"/>
          <w:noProof w:val="0"/>
          <w:sz w:val="22"/>
          <w:szCs w:val="22"/>
          <w:lang w:eastAsia="zh-CN"/>
        </w:rPr>
        <w:t>”</w:t>
      </w:r>
      <w:r>
        <w:rPr>
          <w:rFonts w:eastAsia="SimSun" w:hint="eastAsia"/>
          <w:noProof w:val="0"/>
          <w:sz w:val="22"/>
          <w:szCs w:val="22"/>
          <w:lang w:eastAsia="zh-CN"/>
        </w:rPr>
        <w:t>, Aug. 2011.</w:t>
      </w:r>
    </w:p>
    <w:p w14:paraId="2363DFA1" w14:textId="77777777" w:rsidR="00136AFE" w:rsidRDefault="00136AFE" w:rsidP="00136AFE">
      <w:pPr>
        <w:widowControl w:val="0"/>
        <w:numPr>
          <w:ilvl w:val="0"/>
          <w:numId w:val="3"/>
        </w:numPr>
        <w:spacing w:after="60"/>
        <w:rPr>
          <w:rFonts w:eastAsia="SimSun"/>
          <w:noProof w:val="0"/>
          <w:sz w:val="22"/>
          <w:szCs w:val="22"/>
          <w:lang w:eastAsia="zh-CN"/>
        </w:rPr>
      </w:pPr>
      <w:r>
        <w:rPr>
          <w:rFonts w:eastAsia="SimSun" w:hint="eastAsia"/>
          <w:noProof w:val="0"/>
          <w:sz w:val="22"/>
          <w:szCs w:val="22"/>
          <w:lang w:eastAsia="zh-CN"/>
        </w:rPr>
        <w:t xml:space="preserve">3GPP, R1-130144, ITRI, </w:t>
      </w:r>
      <w:r>
        <w:rPr>
          <w:rFonts w:eastAsia="SimSun"/>
          <w:noProof w:val="0"/>
          <w:sz w:val="22"/>
          <w:szCs w:val="22"/>
          <w:lang w:eastAsia="zh-CN"/>
        </w:rPr>
        <w:t>“</w:t>
      </w:r>
      <w:r>
        <w:rPr>
          <w:rFonts w:eastAsia="SimSun" w:hint="eastAsia"/>
          <w:noProof w:val="0"/>
          <w:sz w:val="22"/>
          <w:szCs w:val="22"/>
          <w:lang w:eastAsia="zh-CN"/>
        </w:rPr>
        <w:t>Discussion on Feedback Enhancements for MU-MIMO</w:t>
      </w:r>
      <w:r>
        <w:rPr>
          <w:rFonts w:eastAsia="SimSun"/>
          <w:noProof w:val="0"/>
          <w:sz w:val="22"/>
          <w:szCs w:val="22"/>
          <w:lang w:eastAsia="zh-CN"/>
        </w:rPr>
        <w:t>”</w:t>
      </w:r>
      <w:r>
        <w:rPr>
          <w:rFonts w:eastAsia="SimSun" w:hint="eastAsia"/>
          <w:noProof w:val="0"/>
          <w:sz w:val="22"/>
          <w:szCs w:val="22"/>
          <w:lang w:eastAsia="zh-CN"/>
        </w:rPr>
        <w:t>, Feb. 2013.</w:t>
      </w:r>
    </w:p>
    <w:p w14:paraId="4986D95D" w14:textId="77777777" w:rsidR="00136AFE" w:rsidRDefault="00136AFE" w:rsidP="00136AFE">
      <w:pPr>
        <w:widowControl w:val="0"/>
        <w:numPr>
          <w:ilvl w:val="0"/>
          <w:numId w:val="3"/>
        </w:numPr>
        <w:spacing w:after="60"/>
        <w:rPr>
          <w:rFonts w:eastAsia="SimSun"/>
          <w:noProof w:val="0"/>
          <w:sz w:val="22"/>
          <w:szCs w:val="22"/>
          <w:lang w:eastAsia="zh-CN"/>
        </w:rPr>
      </w:pPr>
      <w:r>
        <w:rPr>
          <w:rFonts w:eastAsia="SimSun" w:hint="eastAsia"/>
          <w:noProof w:val="0"/>
          <w:sz w:val="22"/>
          <w:szCs w:val="22"/>
          <w:lang w:eastAsia="zh-CN"/>
        </w:rPr>
        <w:t xml:space="preserve">3GPP, R1-130287, Samsung, </w:t>
      </w:r>
      <w:r>
        <w:rPr>
          <w:rFonts w:eastAsia="SimSun"/>
          <w:noProof w:val="0"/>
          <w:sz w:val="22"/>
          <w:szCs w:val="22"/>
          <w:lang w:eastAsia="zh-CN"/>
        </w:rPr>
        <w:t>“</w:t>
      </w:r>
      <w:r>
        <w:rPr>
          <w:rFonts w:eastAsia="SimSun" w:hint="eastAsia"/>
          <w:noProof w:val="0"/>
          <w:sz w:val="22"/>
          <w:szCs w:val="22"/>
          <w:lang w:eastAsia="zh-CN"/>
        </w:rPr>
        <w:t>Proposals for CSI Feedback Enhancements</w:t>
      </w:r>
      <w:r>
        <w:rPr>
          <w:rFonts w:eastAsia="SimSun"/>
          <w:noProof w:val="0"/>
          <w:sz w:val="22"/>
          <w:szCs w:val="22"/>
          <w:lang w:eastAsia="zh-CN"/>
        </w:rPr>
        <w:t>”</w:t>
      </w:r>
      <w:r>
        <w:rPr>
          <w:rFonts w:eastAsia="SimSun" w:hint="eastAsia"/>
          <w:noProof w:val="0"/>
          <w:sz w:val="22"/>
          <w:szCs w:val="22"/>
          <w:lang w:eastAsia="zh-CN"/>
        </w:rPr>
        <w:t>, Feb. 2013.</w:t>
      </w:r>
    </w:p>
    <w:p w14:paraId="554D8F43" w14:textId="77777777" w:rsidR="00136AFE" w:rsidRPr="00A06384" w:rsidRDefault="00136AFE" w:rsidP="00136AFE">
      <w:pPr>
        <w:widowControl w:val="0"/>
        <w:numPr>
          <w:ilvl w:val="0"/>
          <w:numId w:val="3"/>
        </w:numPr>
        <w:spacing w:after="60"/>
        <w:rPr>
          <w:rFonts w:eastAsia="SimSun"/>
          <w:noProof w:val="0"/>
          <w:sz w:val="22"/>
          <w:szCs w:val="22"/>
          <w:lang w:eastAsia="zh-CN"/>
        </w:rPr>
      </w:pPr>
      <w:r>
        <w:rPr>
          <w:rFonts w:eastAsia="SimSun" w:hint="eastAsia"/>
          <w:noProof w:val="0"/>
          <w:sz w:val="22"/>
          <w:szCs w:val="22"/>
          <w:lang w:eastAsia="zh-CN"/>
        </w:rPr>
        <w:t xml:space="preserve">3GPP, R1-130456, Alcatel-Lucent, Alcatel-Lucent Shanghai Bell, </w:t>
      </w:r>
      <w:r>
        <w:rPr>
          <w:rFonts w:eastAsia="SimSun"/>
          <w:noProof w:val="0"/>
          <w:sz w:val="22"/>
          <w:szCs w:val="22"/>
          <w:lang w:eastAsia="zh-CN"/>
        </w:rPr>
        <w:t>“</w:t>
      </w:r>
      <w:r>
        <w:rPr>
          <w:rFonts w:eastAsia="SimSun" w:hint="eastAsia"/>
          <w:noProof w:val="0"/>
          <w:sz w:val="22"/>
          <w:szCs w:val="22"/>
          <w:lang w:eastAsia="zh-CN"/>
        </w:rPr>
        <w:t>Proposals for Further DL MIMO Enhancement</w:t>
      </w:r>
      <w:r>
        <w:rPr>
          <w:rFonts w:eastAsia="SimSun"/>
          <w:noProof w:val="0"/>
          <w:sz w:val="22"/>
          <w:szCs w:val="22"/>
          <w:lang w:eastAsia="zh-CN"/>
        </w:rPr>
        <w:t>”</w:t>
      </w:r>
      <w:r>
        <w:rPr>
          <w:rFonts w:eastAsia="SimSun" w:hint="eastAsia"/>
          <w:noProof w:val="0"/>
          <w:sz w:val="22"/>
          <w:szCs w:val="22"/>
          <w:lang w:eastAsia="zh-CN"/>
        </w:rPr>
        <w:t>, Feb. 2013.</w:t>
      </w:r>
    </w:p>
    <w:p w14:paraId="1B7DEC50" w14:textId="77777777" w:rsidR="0048183D" w:rsidRDefault="0048183D" w:rsidP="0048183D">
      <w:pPr>
        <w:pStyle w:val="Heading1"/>
        <w:numPr>
          <w:ilvl w:val="0"/>
          <w:numId w:val="0"/>
        </w:numPr>
        <w:spacing w:after="120"/>
        <w:rPr>
          <w:rFonts w:eastAsiaTheme="minorEastAsia"/>
          <w:b/>
          <w:sz w:val="24"/>
          <w:szCs w:val="22"/>
          <w:lang w:eastAsia="zh-CN"/>
        </w:rPr>
      </w:pPr>
      <w:r>
        <w:rPr>
          <w:rFonts w:eastAsiaTheme="minorEastAsia" w:hint="eastAsia"/>
          <w:b/>
          <w:sz w:val="24"/>
          <w:szCs w:val="22"/>
          <w:lang w:eastAsia="zh-CN"/>
        </w:rPr>
        <w:lastRenderedPageBreak/>
        <w:t>Appendix</w:t>
      </w:r>
    </w:p>
    <w:p w14:paraId="48DF6CEA" w14:textId="77777777" w:rsidR="00C61EEC" w:rsidRPr="00E74CEE" w:rsidRDefault="00C61EEC" w:rsidP="00C61EEC">
      <w:pPr>
        <w:pStyle w:val="Caption"/>
        <w:keepNext/>
        <w:jc w:val="center"/>
        <w:rPr>
          <w:rFonts w:eastAsia="ＭＳ 明朝"/>
          <w:sz w:val="22"/>
          <w:szCs w:val="22"/>
          <w:lang w:eastAsia="ja-JP"/>
        </w:rPr>
      </w:pPr>
      <w:bookmarkStart w:id="6" w:name="_Ref394499956"/>
      <w:r w:rsidRPr="00E74CEE">
        <w:rPr>
          <w:sz w:val="22"/>
          <w:szCs w:val="22"/>
        </w:rPr>
        <w:t xml:space="preserve">Table </w:t>
      </w:r>
      <w:r w:rsidRPr="00E74CEE">
        <w:rPr>
          <w:rFonts w:hint="eastAsia"/>
          <w:sz w:val="22"/>
          <w:szCs w:val="22"/>
          <w:lang w:eastAsia="ja-JP"/>
        </w:rPr>
        <w:t>A</w:t>
      </w:r>
      <w:bookmarkEnd w:id="6"/>
      <w:r w:rsidRPr="00E74CEE">
        <w:rPr>
          <w:rFonts w:eastAsia="SimSun" w:hint="eastAsia"/>
          <w:sz w:val="22"/>
          <w:szCs w:val="22"/>
          <w:lang w:eastAsia="zh-CN"/>
        </w:rPr>
        <w:t xml:space="preserve">: </w:t>
      </w:r>
      <w:r w:rsidRPr="00E74CEE">
        <w:rPr>
          <w:rFonts w:eastAsia="ＭＳ 明朝" w:hint="eastAsia"/>
          <w:sz w:val="22"/>
          <w:szCs w:val="22"/>
          <w:lang w:eastAsia="ja-JP"/>
        </w:rPr>
        <w:t>Evaluation assumptions</w:t>
      </w:r>
    </w:p>
    <w:tbl>
      <w:tblPr>
        <w:tblW w:w="10055" w:type="dxa"/>
        <w:tblLayout w:type="fixed"/>
        <w:tblCellMar>
          <w:left w:w="0" w:type="dxa"/>
          <w:right w:w="0" w:type="dxa"/>
        </w:tblCellMar>
        <w:tblLook w:val="04A0" w:firstRow="1" w:lastRow="0" w:firstColumn="1" w:lastColumn="0" w:noHBand="0" w:noVBand="1"/>
      </w:tblPr>
      <w:tblGrid>
        <w:gridCol w:w="2825"/>
        <w:gridCol w:w="7230"/>
      </w:tblGrid>
      <w:tr w:rsidR="00C61EEC" w:rsidRPr="002508BB" w14:paraId="4D91BB4F"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3E621B29" w14:textId="77777777" w:rsidR="00C61EEC" w:rsidRPr="002508BB" w:rsidRDefault="00C61EEC" w:rsidP="00CA71C8">
            <w:pPr>
              <w:jc w:val="center"/>
              <w:rPr>
                <w:rFonts w:eastAsia="SimSun"/>
                <w:b/>
                <w:noProof w:val="0"/>
                <w:sz w:val="22"/>
                <w:szCs w:val="22"/>
                <w:lang w:eastAsia="zh-CN"/>
              </w:rPr>
            </w:pPr>
            <w:r w:rsidRPr="002508BB">
              <w:rPr>
                <w:rFonts w:eastAsia="SimSun"/>
                <w:b/>
                <w:noProof w:val="0"/>
                <w:color w:val="000000" w:themeColor="text1"/>
                <w:kern w:val="24"/>
                <w:sz w:val="22"/>
                <w:szCs w:val="22"/>
                <w:lang w:val="en-GB" w:eastAsia="zh-CN"/>
              </w:rPr>
              <w:t>Parameter</w:t>
            </w:r>
          </w:p>
        </w:tc>
        <w:tc>
          <w:tcPr>
            <w:tcW w:w="723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54B8B8AE" w14:textId="77777777" w:rsidR="00C61EEC" w:rsidRPr="002508BB" w:rsidRDefault="00C61EEC" w:rsidP="00CA71C8">
            <w:pPr>
              <w:jc w:val="center"/>
              <w:rPr>
                <w:rFonts w:eastAsia="SimSun"/>
                <w:b/>
                <w:noProof w:val="0"/>
                <w:sz w:val="22"/>
                <w:szCs w:val="22"/>
                <w:lang w:eastAsia="zh-CN"/>
              </w:rPr>
            </w:pPr>
            <w:r w:rsidRPr="002508BB">
              <w:rPr>
                <w:rFonts w:eastAsia="SimSun"/>
                <w:b/>
                <w:noProof w:val="0"/>
                <w:color w:val="000000" w:themeColor="text1"/>
                <w:kern w:val="24"/>
                <w:sz w:val="22"/>
                <w:szCs w:val="22"/>
                <w:lang w:val="en-GB" w:eastAsia="zh-CN"/>
              </w:rPr>
              <w:t>Values</w:t>
            </w:r>
          </w:p>
        </w:tc>
      </w:tr>
      <w:tr w:rsidR="00C61EEC" w:rsidRPr="002508BB" w14:paraId="14EE8293"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BA634"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Scenarios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B4174C" w14:textId="77777777" w:rsidR="00C61EEC" w:rsidRPr="002508BB" w:rsidRDefault="008569A6" w:rsidP="00CA71C8">
            <w:pPr>
              <w:rPr>
                <w:rFonts w:eastAsia="SimSun"/>
                <w:noProof w:val="0"/>
                <w:sz w:val="22"/>
                <w:szCs w:val="22"/>
                <w:lang w:eastAsia="zh-CN"/>
              </w:rPr>
            </w:pPr>
            <w:r>
              <w:rPr>
                <w:rFonts w:eastAsia="SimSun"/>
                <w:noProof w:val="0"/>
                <w:color w:val="000000" w:themeColor="text1"/>
                <w:kern w:val="24"/>
                <w:sz w:val="22"/>
                <w:szCs w:val="22"/>
                <w:lang w:val="en-GB" w:eastAsia="zh-CN"/>
              </w:rPr>
              <w:t>3GPP 3D-UMi</w:t>
            </w:r>
          </w:p>
        </w:tc>
      </w:tr>
      <w:tr w:rsidR="00C61EEC" w:rsidRPr="002508BB" w14:paraId="6DAD92A3"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3EB37" w14:textId="77777777" w:rsidR="00C61EEC" w:rsidRPr="002508BB" w:rsidRDefault="00C61EEC" w:rsidP="00CA71C8">
            <w:pPr>
              <w:rPr>
                <w:rFonts w:eastAsia="SimSun"/>
                <w:noProof w:val="0"/>
                <w:sz w:val="22"/>
                <w:szCs w:val="22"/>
                <w:lang w:eastAsia="zh-CN"/>
              </w:rPr>
            </w:pPr>
            <w:r>
              <w:rPr>
                <w:rFonts w:eastAsia="SimSun"/>
                <w:noProof w:val="0"/>
                <w:color w:val="000000" w:themeColor="text1"/>
                <w:kern w:val="24"/>
                <w:sz w:val="22"/>
                <w:szCs w:val="22"/>
                <w:lang w:val="en-GB" w:eastAsia="zh-CN"/>
              </w:rPr>
              <w:t>Carrier f</w:t>
            </w:r>
            <w:r w:rsidRPr="002508BB">
              <w:rPr>
                <w:rFonts w:eastAsia="SimSun"/>
                <w:noProof w:val="0"/>
                <w:color w:val="000000" w:themeColor="text1"/>
                <w:kern w:val="24"/>
                <w:sz w:val="22"/>
                <w:szCs w:val="22"/>
                <w:lang w:val="en-GB" w:eastAsia="zh-CN"/>
              </w:rPr>
              <w:t>requency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35E18" w14:textId="77777777" w:rsidR="00C61EEC" w:rsidRPr="002508BB" w:rsidRDefault="008569A6" w:rsidP="00CA71C8">
            <w:pPr>
              <w:rPr>
                <w:rFonts w:eastAsia="SimSun"/>
                <w:noProof w:val="0"/>
                <w:sz w:val="22"/>
                <w:szCs w:val="22"/>
                <w:lang w:eastAsia="zh-CN"/>
              </w:rPr>
            </w:pPr>
            <w:r>
              <w:rPr>
                <w:rFonts w:eastAsia="SimSun"/>
                <w:noProof w:val="0"/>
                <w:color w:val="000000" w:themeColor="text1"/>
                <w:kern w:val="24"/>
                <w:sz w:val="22"/>
                <w:szCs w:val="22"/>
                <w:lang w:val="en-GB" w:eastAsia="zh-CN"/>
              </w:rPr>
              <w:t>2.0 GHz</w:t>
            </w:r>
          </w:p>
        </w:tc>
      </w:tr>
      <w:tr w:rsidR="00C61EEC" w:rsidRPr="002508BB" w14:paraId="07140E40"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F61D7"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Bandwidth</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3ADD" w14:textId="77777777" w:rsidR="00C61EEC" w:rsidRPr="002508BB" w:rsidRDefault="00C61EEC" w:rsidP="00CA71C8">
            <w:pPr>
              <w:rPr>
                <w:rFonts w:eastAsia="SimSun"/>
                <w:noProof w:val="0"/>
                <w:sz w:val="22"/>
                <w:szCs w:val="22"/>
                <w:lang w:eastAsia="zh-CN"/>
              </w:rPr>
            </w:pPr>
            <w:r>
              <w:rPr>
                <w:rFonts w:eastAsia="SimSun"/>
                <w:noProof w:val="0"/>
                <w:color w:val="000000" w:themeColor="text1"/>
                <w:kern w:val="24"/>
                <w:sz w:val="22"/>
                <w:szCs w:val="22"/>
                <w:lang w:val="en-GB" w:eastAsia="zh-CN"/>
              </w:rPr>
              <w:t>10 MHz</w:t>
            </w:r>
          </w:p>
        </w:tc>
      </w:tr>
      <w:tr w:rsidR="00C61EEC" w:rsidRPr="002508BB" w14:paraId="2F3FA961"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735830" w14:textId="77777777" w:rsidR="00C61EEC" w:rsidRPr="002508BB" w:rsidRDefault="00C61EEC" w:rsidP="00CA71C8">
            <w:pPr>
              <w:rPr>
                <w:rFonts w:eastAsia="SimSun"/>
                <w:noProof w:val="0"/>
                <w:color w:val="000000" w:themeColor="text1"/>
                <w:kern w:val="24"/>
                <w:sz w:val="22"/>
                <w:szCs w:val="22"/>
                <w:lang w:val="en-GB" w:eastAsia="zh-CN"/>
              </w:rPr>
            </w:pPr>
            <w:r>
              <w:rPr>
                <w:rFonts w:eastAsia="SimSun" w:hint="eastAsia"/>
                <w:noProof w:val="0"/>
                <w:color w:val="000000" w:themeColor="text1"/>
                <w:kern w:val="24"/>
                <w:sz w:val="22"/>
                <w:szCs w:val="22"/>
                <w:lang w:val="en-GB" w:eastAsia="zh-CN"/>
              </w:rPr>
              <w:t>Channel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0ADFFD" w14:textId="77777777" w:rsidR="00C61EEC" w:rsidRDefault="00C61EEC" w:rsidP="008569A6">
            <w:pPr>
              <w:rPr>
                <w:rFonts w:eastAsia="SimSun"/>
                <w:noProof w:val="0"/>
                <w:color w:val="000000" w:themeColor="text1"/>
                <w:kern w:val="24"/>
                <w:sz w:val="22"/>
                <w:szCs w:val="22"/>
                <w:lang w:val="en-GB" w:eastAsia="zh-CN"/>
              </w:rPr>
            </w:pPr>
            <w:r>
              <w:rPr>
                <w:rFonts w:eastAsia="SimSun"/>
                <w:noProof w:val="0"/>
                <w:color w:val="000000" w:themeColor="text1"/>
                <w:kern w:val="24"/>
                <w:sz w:val="22"/>
                <w:szCs w:val="22"/>
                <w:lang w:val="en-GB" w:eastAsia="zh-CN"/>
              </w:rPr>
              <w:t xml:space="preserve">3GPP </w:t>
            </w:r>
            <w:r>
              <w:rPr>
                <w:rFonts w:eastAsia="SimSun" w:hint="eastAsia"/>
                <w:noProof w:val="0"/>
                <w:color w:val="000000" w:themeColor="text1"/>
                <w:kern w:val="24"/>
                <w:sz w:val="22"/>
                <w:szCs w:val="22"/>
                <w:lang w:val="en-GB" w:eastAsia="zh-CN"/>
              </w:rPr>
              <w:t>3D-UM</w:t>
            </w:r>
            <w:r w:rsidR="008569A6">
              <w:rPr>
                <w:rFonts w:eastAsia="SimSun"/>
                <w:noProof w:val="0"/>
                <w:color w:val="000000" w:themeColor="text1"/>
                <w:kern w:val="24"/>
                <w:sz w:val="22"/>
                <w:szCs w:val="22"/>
                <w:lang w:val="en-GB" w:eastAsia="zh-CN"/>
              </w:rPr>
              <w:t>i</w:t>
            </w:r>
          </w:p>
        </w:tc>
      </w:tr>
      <w:tr w:rsidR="00C61EEC" w:rsidRPr="002508BB" w14:paraId="59174DDD"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1B81E"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 xml:space="preserve">BS </w:t>
            </w:r>
            <w:proofErr w:type="spellStart"/>
            <w:r w:rsidRPr="002508BB">
              <w:rPr>
                <w:rFonts w:eastAsia="SimSun"/>
                <w:noProof w:val="0"/>
                <w:color w:val="000000" w:themeColor="text1"/>
                <w:kern w:val="24"/>
                <w:sz w:val="22"/>
                <w:szCs w:val="22"/>
                <w:lang w:val="en-GB" w:eastAsia="zh-CN"/>
              </w:rPr>
              <w:t>Tx</w:t>
            </w:r>
            <w:proofErr w:type="spellEnd"/>
            <w:r w:rsidRPr="002508BB">
              <w:rPr>
                <w:rFonts w:eastAsia="SimSun"/>
                <w:noProof w:val="0"/>
                <w:color w:val="000000" w:themeColor="text1"/>
                <w:kern w:val="24"/>
                <w:sz w:val="22"/>
                <w:szCs w:val="22"/>
                <w:lang w:val="en-GB" w:eastAsia="zh-CN"/>
              </w:rPr>
              <w:t xml:space="preserve"> power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1347C" w14:textId="77777777" w:rsidR="00C61EEC" w:rsidRPr="002508BB" w:rsidRDefault="00C61EEC" w:rsidP="00415CC4">
            <w:pPr>
              <w:rPr>
                <w:rFonts w:eastAsia="SimSun"/>
                <w:noProof w:val="0"/>
                <w:sz w:val="22"/>
                <w:szCs w:val="22"/>
                <w:lang w:eastAsia="zh-CN"/>
              </w:rPr>
            </w:pPr>
            <w:r>
              <w:rPr>
                <w:rFonts w:eastAsia="SimSun"/>
                <w:noProof w:val="0"/>
                <w:color w:val="000000" w:themeColor="text1"/>
                <w:kern w:val="24"/>
                <w:sz w:val="22"/>
                <w:szCs w:val="22"/>
                <w:lang w:val="en-GB" w:eastAsia="zh-CN"/>
              </w:rPr>
              <w:t>4</w:t>
            </w:r>
            <w:r w:rsidR="00415CC4">
              <w:rPr>
                <w:rFonts w:eastAsia="SimSun"/>
                <w:noProof w:val="0"/>
                <w:color w:val="000000" w:themeColor="text1"/>
                <w:kern w:val="24"/>
                <w:sz w:val="22"/>
                <w:szCs w:val="22"/>
                <w:lang w:val="en-GB" w:eastAsia="zh-CN"/>
              </w:rPr>
              <w:t>1</w:t>
            </w:r>
            <w:r w:rsidRPr="002508BB">
              <w:rPr>
                <w:rFonts w:eastAsia="SimSun"/>
                <w:noProof w:val="0"/>
                <w:color w:val="000000" w:themeColor="text1"/>
                <w:kern w:val="24"/>
                <w:sz w:val="22"/>
                <w:szCs w:val="22"/>
                <w:lang w:val="en-GB" w:eastAsia="zh-CN"/>
              </w:rPr>
              <w:t xml:space="preserve"> </w:t>
            </w:r>
            <w:proofErr w:type="spellStart"/>
            <w:r w:rsidRPr="002508BB">
              <w:rPr>
                <w:rFonts w:eastAsia="SimSun"/>
                <w:noProof w:val="0"/>
                <w:color w:val="000000" w:themeColor="text1"/>
                <w:kern w:val="24"/>
                <w:sz w:val="22"/>
                <w:szCs w:val="22"/>
                <w:lang w:val="en-GB" w:eastAsia="zh-CN"/>
              </w:rPr>
              <w:t>dBm</w:t>
            </w:r>
            <w:proofErr w:type="spellEnd"/>
          </w:p>
        </w:tc>
      </w:tr>
      <w:tr w:rsidR="00C61EEC" w:rsidRPr="002508BB" w14:paraId="64833499"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308CD"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BS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5816D" w14:textId="77777777" w:rsidR="00C61EEC" w:rsidRPr="00D85D13" w:rsidRDefault="00EA22F5" w:rsidP="00EA22F5">
            <w:pPr>
              <w:rPr>
                <w:rFonts w:eastAsia="SimSun"/>
                <w:noProof w:val="0"/>
                <w:sz w:val="22"/>
                <w:szCs w:val="22"/>
                <w:lang w:eastAsia="zh-CN"/>
              </w:rPr>
            </w:pPr>
            <w:r>
              <w:rPr>
                <w:rFonts w:eastAsia="SimSun"/>
                <w:noProof w:val="0"/>
                <w:sz w:val="22"/>
                <w:szCs w:val="22"/>
                <w:lang w:eastAsia="zh-CN"/>
              </w:rPr>
              <w:t>8</w:t>
            </w:r>
            <w:r w:rsidR="00796C5C">
              <w:rPr>
                <w:rFonts w:eastAsia="SimSun"/>
                <w:noProof w:val="0"/>
                <w:sz w:val="22"/>
                <w:szCs w:val="22"/>
                <w:lang w:eastAsia="zh-CN"/>
              </w:rPr>
              <w:t xml:space="preserve">V x </w:t>
            </w:r>
            <w:r>
              <w:rPr>
                <w:rFonts w:eastAsia="SimSun"/>
                <w:noProof w:val="0"/>
                <w:sz w:val="22"/>
                <w:szCs w:val="22"/>
                <w:lang w:eastAsia="zh-CN"/>
              </w:rPr>
              <w:t>4</w:t>
            </w:r>
            <w:r w:rsidR="00796C5C">
              <w:rPr>
                <w:rFonts w:eastAsia="SimSun"/>
                <w:noProof w:val="0"/>
                <w:sz w:val="22"/>
                <w:szCs w:val="22"/>
                <w:lang w:eastAsia="zh-CN"/>
              </w:rPr>
              <w:t>H x 2P</w:t>
            </w:r>
          </w:p>
        </w:tc>
      </w:tr>
      <w:tr w:rsidR="00C61EEC" w:rsidRPr="002508BB" w14:paraId="04D2505D"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85B11E" w14:textId="77777777" w:rsidR="00C61EEC" w:rsidRPr="002508BB" w:rsidRDefault="00C61EEC" w:rsidP="00CA71C8">
            <w:pPr>
              <w:rPr>
                <w:rFonts w:eastAsia="SimSun"/>
                <w:noProof w:val="0"/>
                <w:color w:val="000000" w:themeColor="text1"/>
                <w:kern w:val="24"/>
                <w:sz w:val="22"/>
                <w:szCs w:val="22"/>
                <w:lang w:val="en-GB" w:eastAsia="zh-CN"/>
              </w:rPr>
            </w:pPr>
            <w:r>
              <w:rPr>
                <w:rFonts w:eastAsia="SimSun" w:hint="eastAsia"/>
                <w:noProof w:val="0"/>
                <w:color w:val="000000" w:themeColor="text1"/>
                <w:kern w:val="24"/>
                <w:sz w:val="22"/>
                <w:szCs w:val="22"/>
                <w:lang w:val="en-GB" w:eastAsia="zh-CN"/>
              </w:rPr>
              <w:t>BS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E89613" w14:textId="77777777" w:rsidR="00C61EEC" w:rsidRDefault="00EE1B51" w:rsidP="00CA71C8">
            <w:pPr>
              <w:rPr>
                <w:rFonts w:eastAsia="SimSun"/>
                <w:noProof w:val="0"/>
                <w:sz w:val="22"/>
                <w:szCs w:val="22"/>
                <w:lang w:eastAsia="zh-CN"/>
              </w:rPr>
            </w:pPr>
            <w:r>
              <w:rPr>
                <w:rFonts w:eastAsia="SimSun" w:hint="eastAsia"/>
                <w:noProof w:val="0"/>
                <w:sz w:val="22"/>
                <w:szCs w:val="22"/>
                <w:lang w:eastAsia="zh-CN"/>
              </w:rPr>
              <w:t>TR36.873</w:t>
            </w:r>
          </w:p>
        </w:tc>
      </w:tr>
      <w:tr w:rsidR="00C61EEC" w:rsidRPr="002508BB" w14:paraId="28C2D4E1"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1C41F"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 xml:space="preserve">BS </w:t>
            </w:r>
            <w:r>
              <w:rPr>
                <w:rFonts w:eastAsia="SimSun"/>
                <w:noProof w:val="0"/>
                <w:color w:val="000000" w:themeColor="text1"/>
                <w:kern w:val="24"/>
                <w:sz w:val="22"/>
                <w:szCs w:val="22"/>
                <w:lang w:val="en-GB" w:eastAsia="zh-CN"/>
              </w:rPr>
              <w:t>TXRU</w:t>
            </w:r>
            <w:r w:rsidRPr="002508BB">
              <w:rPr>
                <w:rFonts w:eastAsia="SimSun"/>
                <w:noProof w:val="0"/>
                <w:color w:val="000000" w:themeColor="text1"/>
                <w:kern w:val="24"/>
                <w:sz w:val="22"/>
                <w:szCs w:val="22"/>
                <w:lang w:val="en-GB" w:eastAsia="zh-CN"/>
              </w:rPr>
              <w:t xml:space="preserve"> mapping</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DA5EA" w14:textId="77777777" w:rsidR="00C61EEC" w:rsidRPr="002508BB" w:rsidRDefault="00C61EEC" w:rsidP="00CA71C8">
            <w:pPr>
              <w:rPr>
                <w:rFonts w:eastAsia="SimSun"/>
                <w:noProof w:val="0"/>
                <w:sz w:val="22"/>
                <w:szCs w:val="22"/>
                <w:lang w:eastAsia="zh-CN"/>
              </w:rPr>
            </w:pPr>
            <w:r>
              <w:rPr>
                <w:rFonts w:eastAsia="SimSun"/>
                <w:noProof w:val="0"/>
                <w:color w:val="000000" w:themeColor="text1"/>
                <w:kern w:val="24"/>
                <w:sz w:val="22"/>
                <w:szCs w:val="22"/>
                <w:lang w:eastAsia="zh-CN"/>
              </w:rPr>
              <w:t>One-to-one port mapping</w:t>
            </w:r>
          </w:p>
        </w:tc>
      </w:tr>
      <w:tr w:rsidR="00C61EEC" w:rsidRPr="002508BB" w14:paraId="0ADEEBFC"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D9188" w14:textId="77777777" w:rsidR="00C61EEC" w:rsidRPr="002508BB" w:rsidRDefault="00C61EEC" w:rsidP="00CA71C8">
            <w:pPr>
              <w:rPr>
                <w:rFonts w:eastAsia="SimSun"/>
                <w:noProof w:val="0"/>
                <w:sz w:val="22"/>
                <w:szCs w:val="22"/>
                <w:lang w:eastAsia="zh-CN"/>
              </w:rPr>
            </w:pPr>
            <w:r>
              <w:rPr>
                <w:rFonts w:eastAsia="SimSun"/>
                <w:noProof w:val="0"/>
                <w:color w:val="000000" w:themeColor="text1"/>
                <w:kern w:val="24"/>
                <w:sz w:val="22"/>
                <w:szCs w:val="22"/>
                <w:lang w:val="en-GB" w:eastAsia="zh-CN"/>
              </w:rPr>
              <w:t>UE</w:t>
            </w:r>
            <w:r w:rsidRPr="002508BB">
              <w:rPr>
                <w:rFonts w:eastAsia="SimSun"/>
                <w:noProof w:val="0"/>
                <w:color w:val="000000" w:themeColor="text1"/>
                <w:kern w:val="24"/>
                <w:sz w:val="22"/>
                <w:szCs w:val="22"/>
                <w:lang w:val="en-GB" w:eastAsia="zh-CN"/>
              </w:rPr>
              <w:t xml:space="preserve">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4E76B" w14:textId="77777777" w:rsidR="00C61EEC" w:rsidRPr="002508BB" w:rsidRDefault="007C305F" w:rsidP="00CA71C8">
            <w:pPr>
              <w:rPr>
                <w:rFonts w:eastAsia="SimSun"/>
                <w:noProof w:val="0"/>
                <w:sz w:val="22"/>
                <w:szCs w:val="22"/>
                <w:lang w:eastAsia="zh-CN"/>
              </w:rPr>
            </w:pPr>
            <w:r>
              <w:rPr>
                <w:rFonts w:eastAsia="SimSun" w:hint="eastAsia"/>
                <w:noProof w:val="0"/>
                <w:sz w:val="22"/>
                <w:szCs w:val="22"/>
                <w:lang w:eastAsia="zh-CN"/>
              </w:rPr>
              <w:t xml:space="preserve">1V </w:t>
            </w:r>
            <w:r>
              <w:rPr>
                <w:rFonts w:eastAsia="SimSun"/>
                <w:noProof w:val="0"/>
                <w:sz w:val="22"/>
                <w:szCs w:val="22"/>
                <w:lang w:eastAsia="zh-CN"/>
              </w:rPr>
              <w:t>x 1H x 2P</w:t>
            </w:r>
          </w:p>
        </w:tc>
      </w:tr>
      <w:tr w:rsidR="00C61EEC" w:rsidRPr="002508BB" w14:paraId="66AE0212"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FDC8B"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 xml:space="preserve">UE distribution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C8A99" w14:textId="77777777" w:rsidR="00C61EEC" w:rsidRPr="002508BB" w:rsidRDefault="00C61EEC" w:rsidP="00CA71C8">
            <w:pPr>
              <w:rPr>
                <w:rFonts w:eastAsia="SimSun"/>
                <w:noProof w:val="0"/>
                <w:sz w:val="22"/>
                <w:szCs w:val="22"/>
                <w:lang w:eastAsia="zh-CN"/>
              </w:rPr>
            </w:pPr>
            <w:r>
              <w:rPr>
                <w:rFonts w:eastAsia="SimSun" w:hint="eastAsia"/>
                <w:noProof w:val="0"/>
                <w:sz w:val="22"/>
                <w:szCs w:val="22"/>
                <w:lang w:eastAsia="zh-CN"/>
              </w:rPr>
              <w:t>80% indoor, 20% outdoor</w:t>
            </w:r>
          </w:p>
        </w:tc>
      </w:tr>
      <w:tr w:rsidR="00C61EEC" w:rsidRPr="002508BB" w14:paraId="67063D6B" w14:textId="77777777" w:rsidTr="00CA71C8">
        <w:trPr>
          <w:trHeight w:val="53"/>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925B5C"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 xml:space="preserve">UE attachment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7A4B3" w14:textId="77777777" w:rsidR="00C61EEC" w:rsidRPr="002508BB" w:rsidRDefault="00C61EEC" w:rsidP="00CA71C8">
            <w:pPr>
              <w:rPr>
                <w:rFonts w:eastAsia="SimSun"/>
                <w:noProof w:val="0"/>
                <w:sz w:val="22"/>
                <w:szCs w:val="22"/>
                <w:lang w:eastAsia="zh-CN"/>
              </w:rPr>
            </w:pPr>
            <w:r>
              <w:rPr>
                <w:rFonts w:eastAsia="SimSun"/>
                <w:noProof w:val="0"/>
                <w:color w:val="000000" w:themeColor="text1"/>
                <w:kern w:val="24"/>
                <w:sz w:val="22"/>
                <w:szCs w:val="22"/>
                <w:lang w:val="en-GB" w:eastAsia="zh-CN"/>
              </w:rPr>
              <w:t xml:space="preserve">Based on RSRP </w:t>
            </w:r>
            <w:r w:rsidRPr="002508BB">
              <w:rPr>
                <w:rFonts w:eastAsia="SimSun"/>
                <w:noProof w:val="0"/>
                <w:color w:val="000000" w:themeColor="text1"/>
                <w:kern w:val="24"/>
                <w:sz w:val="22"/>
                <w:szCs w:val="22"/>
                <w:lang w:val="en-GB" w:eastAsia="zh-CN"/>
              </w:rPr>
              <w:t>from C</w:t>
            </w:r>
            <w:r w:rsidRPr="00CD5156">
              <w:rPr>
                <w:rFonts w:eastAsia="SimSun"/>
                <w:noProof w:val="0"/>
                <w:kern w:val="24"/>
                <w:sz w:val="22"/>
                <w:szCs w:val="22"/>
                <w:lang w:val="en-GB" w:eastAsia="zh-CN"/>
              </w:rPr>
              <w:t>RS BS port 0</w:t>
            </w:r>
            <w:r>
              <w:rPr>
                <w:rFonts w:eastAsia="SimSun"/>
                <w:noProof w:val="0"/>
                <w:kern w:val="24"/>
                <w:sz w:val="22"/>
                <w:szCs w:val="22"/>
                <w:lang w:val="en-GB" w:eastAsia="zh-CN"/>
              </w:rPr>
              <w:t xml:space="preserve"> (</w:t>
            </w:r>
            <w:proofErr w:type="spellStart"/>
            <w:r>
              <w:rPr>
                <w:rFonts w:eastAsia="SimSun"/>
                <w:noProof w:val="0"/>
                <w:kern w:val="24"/>
                <w:sz w:val="22"/>
                <w:szCs w:val="22"/>
                <w:lang w:val="en-GB" w:eastAsia="zh-CN"/>
              </w:rPr>
              <w:t>Downtilt</w:t>
            </w:r>
            <w:proofErr w:type="spellEnd"/>
            <w:r>
              <w:rPr>
                <w:rFonts w:eastAsia="SimSun"/>
                <w:noProof w:val="0"/>
                <w:kern w:val="24"/>
                <w:sz w:val="22"/>
                <w:szCs w:val="22"/>
                <w:lang w:val="en-GB" w:eastAsia="zh-CN"/>
              </w:rPr>
              <w:t xml:space="preserve"> of CRS port 0 is 100 </w:t>
            </w:r>
            <w:proofErr w:type="spellStart"/>
            <w:r>
              <w:rPr>
                <w:rFonts w:eastAsia="SimSun"/>
                <w:noProof w:val="0"/>
                <w:kern w:val="24"/>
                <w:sz w:val="22"/>
                <w:szCs w:val="22"/>
                <w:lang w:val="en-GB" w:eastAsia="zh-CN"/>
              </w:rPr>
              <w:t>deg</w:t>
            </w:r>
            <w:proofErr w:type="spellEnd"/>
            <w:r>
              <w:rPr>
                <w:rFonts w:eastAsia="SimSun"/>
                <w:noProof w:val="0"/>
                <w:kern w:val="24"/>
                <w:sz w:val="22"/>
                <w:szCs w:val="22"/>
                <w:lang w:val="en-GB" w:eastAsia="zh-CN"/>
              </w:rPr>
              <w:t>)</w:t>
            </w:r>
          </w:p>
        </w:tc>
      </w:tr>
      <w:tr w:rsidR="00C61EEC" w:rsidRPr="002508BB" w14:paraId="033D86B0"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F1C44" w14:textId="77777777" w:rsidR="00C61EEC" w:rsidRPr="002508BB" w:rsidRDefault="00C61EEC" w:rsidP="00CA71C8">
            <w:pPr>
              <w:rPr>
                <w:rFonts w:eastAsia="SimSun"/>
                <w:noProof w:val="0"/>
                <w:sz w:val="22"/>
                <w:szCs w:val="22"/>
                <w:lang w:eastAsia="zh-CN"/>
              </w:rPr>
            </w:pPr>
            <w:r w:rsidRPr="002508BB">
              <w:rPr>
                <w:rFonts w:eastAsia="SimSun"/>
                <w:noProof w:val="0"/>
                <w:color w:val="000000" w:themeColor="text1"/>
                <w:kern w:val="24"/>
                <w:sz w:val="22"/>
                <w:szCs w:val="22"/>
                <w:lang w:val="en-GB" w:eastAsia="zh-CN"/>
              </w:rPr>
              <w:t>UE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C5A35" w14:textId="77777777" w:rsidR="00C61EEC" w:rsidRPr="002508BB" w:rsidRDefault="00C61EEC" w:rsidP="00CA71C8">
            <w:pPr>
              <w:rPr>
                <w:rFonts w:eastAsia="SimSun"/>
                <w:noProof w:val="0"/>
                <w:sz w:val="22"/>
                <w:szCs w:val="22"/>
                <w:lang w:eastAsia="zh-CN"/>
              </w:rPr>
            </w:pPr>
            <w:r>
              <w:rPr>
                <w:rFonts w:eastAsiaTheme="minorEastAsia"/>
                <w:noProof w:val="0"/>
                <w:color w:val="000000" w:themeColor="text1"/>
                <w:kern w:val="24"/>
                <w:sz w:val="22"/>
                <w:szCs w:val="22"/>
                <w:lang w:val="en-GB" w:eastAsia="zh-CN"/>
              </w:rPr>
              <w:t>Omni-</w:t>
            </w:r>
            <w:r w:rsidRPr="002508BB">
              <w:rPr>
                <w:rFonts w:eastAsiaTheme="minorEastAsia"/>
                <w:noProof w:val="0"/>
                <w:color w:val="000000" w:themeColor="text1"/>
                <w:kern w:val="24"/>
                <w:sz w:val="22"/>
                <w:szCs w:val="22"/>
                <w:lang w:val="en-GB" w:eastAsia="zh-CN"/>
              </w:rPr>
              <w:t>directional</w:t>
            </w:r>
          </w:p>
        </w:tc>
      </w:tr>
      <w:tr w:rsidR="00C61EEC" w:rsidRPr="002508BB" w14:paraId="510B9E06"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64C2D6" w14:textId="77777777" w:rsidR="00C61EEC" w:rsidRPr="002508BB" w:rsidRDefault="00C61EEC" w:rsidP="00CA71C8">
            <w:pPr>
              <w:rPr>
                <w:rFonts w:eastAsia="SimSun"/>
                <w:noProof w:val="0"/>
                <w:color w:val="000000" w:themeColor="text1"/>
                <w:kern w:val="24"/>
                <w:sz w:val="22"/>
                <w:szCs w:val="22"/>
                <w:lang w:val="en-GB" w:eastAsia="zh-CN"/>
              </w:rPr>
            </w:pPr>
            <w:r>
              <w:rPr>
                <w:rFonts w:eastAsia="SimSun" w:hint="eastAsia"/>
                <w:noProof w:val="0"/>
                <w:color w:val="000000" w:themeColor="text1"/>
                <w:kern w:val="24"/>
                <w:sz w:val="22"/>
                <w:szCs w:val="22"/>
                <w:lang w:val="en-GB" w:eastAsia="zh-CN"/>
              </w:rPr>
              <w:t>UE velocity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936EBA" w14:textId="77777777" w:rsidR="00C61EEC" w:rsidRDefault="00C61EEC" w:rsidP="00CA71C8">
            <w:pPr>
              <w:rPr>
                <w:rFonts w:eastAsiaTheme="minorEastAsia"/>
                <w:noProof w:val="0"/>
                <w:color w:val="000000" w:themeColor="text1"/>
                <w:kern w:val="24"/>
                <w:sz w:val="22"/>
                <w:szCs w:val="22"/>
                <w:lang w:val="en-GB" w:eastAsia="zh-CN"/>
              </w:rPr>
            </w:pPr>
            <w:r>
              <w:rPr>
                <w:rFonts w:eastAsiaTheme="minorEastAsia" w:hint="eastAsia"/>
                <w:noProof w:val="0"/>
                <w:color w:val="000000" w:themeColor="text1"/>
                <w:kern w:val="24"/>
                <w:sz w:val="22"/>
                <w:szCs w:val="22"/>
                <w:lang w:val="en-GB" w:eastAsia="zh-CN"/>
              </w:rPr>
              <w:t>3kmph</w:t>
            </w:r>
          </w:p>
        </w:tc>
      </w:tr>
      <w:tr w:rsidR="00C61EEC" w:rsidRPr="002508BB" w14:paraId="0ED4019D"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A3ED2" w14:textId="77777777" w:rsidR="00C61EEC" w:rsidRDefault="00C61EEC" w:rsidP="00CA71C8">
            <w:pPr>
              <w:rPr>
                <w:rFonts w:eastAsia="SimSun"/>
                <w:noProof w:val="0"/>
                <w:color w:val="000000" w:themeColor="text1"/>
                <w:kern w:val="24"/>
                <w:sz w:val="22"/>
                <w:szCs w:val="22"/>
                <w:lang w:val="en-GB" w:eastAsia="zh-CN"/>
              </w:rPr>
            </w:pPr>
            <w:r>
              <w:rPr>
                <w:rFonts w:eastAsia="SimSun" w:hint="eastAsia"/>
                <w:noProof w:val="0"/>
                <w:color w:val="000000" w:themeColor="text1"/>
                <w:kern w:val="24"/>
                <w:sz w:val="22"/>
                <w:szCs w:val="22"/>
                <w:lang w:val="en-GB" w:eastAsia="zh-CN"/>
              </w:rPr>
              <w:t>Traffic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08D4AF" w14:textId="77777777" w:rsidR="00C61EEC" w:rsidRDefault="00194268" w:rsidP="00CA71C8">
            <w:pPr>
              <w:rPr>
                <w:rFonts w:eastAsiaTheme="minorEastAsia"/>
                <w:noProof w:val="0"/>
                <w:color w:val="000000" w:themeColor="text1"/>
                <w:kern w:val="24"/>
                <w:sz w:val="22"/>
                <w:szCs w:val="22"/>
                <w:lang w:val="en-GB" w:eastAsia="zh-CN"/>
              </w:rPr>
            </w:pPr>
            <w:r>
              <w:rPr>
                <w:rFonts w:eastAsiaTheme="minorEastAsia"/>
                <w:noProof w:val="0"/>
                <w:color w:val="000000" w:themeColor="text1"/>
                <w:kern w:val="24"/>
                <w:sz w:val="22"/>
                <w:szCs w:val="22"/>
                <w:lang w:val="en-GB" w:eastAsia="zh-CN"/>
              </w:rPr>
              <w:t>FTP</w:t>
            </w:r>
          </w:p>
        </w:tc>
      </w:tr>
      <w:tr w:rsidR="00C61EEC" w:rsidRPr="002508BB" w14:paraId="573B55D0"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4E94CF" w14:textId="77777777" w:rsidR="00C61EEC" w:rsidRDefault="00C61EEC" w:rsidP="00CA71C8">
            <w:pPr>
              <w:rPr>
                <w:rFonts w:eastAsia="SimSun"/>
                <w:noProof w:val="0"/>
                <w:color w:val="000000" w:themeColor="text1"/>
                <w:kern w:val="24"/>
                <w:sz w:val="22"/>
                <w:szCs w:val="22"/>
                <w:lang w:val="en-GB" w:eastAsia="zh-CN"/>
              </w:rPr>
            </w:pPr>
            <w:r>
              <w:rPr>
                <w:rFonts w:eastAsia="SimSun" w:hint="eastAsia"/>
                <w:noProof w:val="0"/>
                <w:color w:val="000000" w:themeColor="text1"/>
                <w:kern w:val="24"/>
                <w:sz w:val="22"/>
                <w:szCs w:val="22"/>
                <w:lang w:val="en-GB" w:eastAsia="zh-CN"/>
              </w:rPr>
              <w:t>UE receiver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AFD2EB" w14:textId="77777777" w:rsidR="00C61EEC" w:rsidRDefault="00C61EEC" w:rsidP="00CA71C8">
            <w:pPr>
              <w:rPr>
                <w:rFonts w:eastAsiaTheme="minorEastAsia"/>
                <w:noProof w:val="0"/>
                <w:color w:val="000000" w:themeColor="text1"/>
                <w:kern w:val="24"/>
                <w:sz w:val="22"/>
                <w:szCs w:val="22"/>
                <w:lang w:val="en-GB" w:eastAsia="zh-CN"/>
              </w:rPr>
            </w:pPr>
            <w:r>
              <w:rPr>
                <w:rFonts w:eastAsiaTheme="minorEastAsia" w:hint="eastAsia"/>
                <w:noProof w:val="0"/>
                <w:color w:val="000000" w:themeColor="text1"/>
                <w:kern w:val="24"/>
                <w:sz w:val="22"/>
                <w:szCs w:val="22"/>
                <w:lang w:val="en-GB" w:eastAsia="zh-CN"/>
              </w:rPr>
              <w:t>MMSE-IRC</w:t>
            </w:r>
          </w:p>
        </w:tc>
      </w:tr>
      <w:tr w:rsidR="00272636" w:rsidRPr="002508BB" w14:paraId="31A3A50F" w14:textId="77777777" w:rsidTr="00916F80">
        <w:trPr>
          <w:trHeight w:val="210"/>
        </w:trPr>
        <w:tc>
          <w:tcPr>
            <w:tcW w:w="282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A58019A" w14:textId="77777777" w:rsidR="00272636" w:rsidRDefault="00272636" w:rsidP="00CA71C8">
            <w:pPr>
              <w:rPr>
                <w:rFonts w:eastAsia="SimSun"/>
                <w:noProof w:val="0"/>
                <w:color w:val="000000" w:themeColor="text1"/>
                <w:kern w:val="24"/>
                <w:sz w:val="22"/>
                <w:szCs w:val="22"/>
                <w:lang w:val="en-GB" w:eastAsia="zh-CN"/>
              </w:rPr>
            </w:pPr>
            <w:r>
              <w:rPr>
                <w:rFonts w:eastAsia="SimSun" w:hint="eastAsia"/>
                <w:noProof w:val="0"/>
                <w:color w:val="000000" w:themeColor="text1"/>
                <w:kern w:val="24"/>
                <w:sz w:val="22"/>
                <w:szCs w:val="22"/>
                <w:lang w:val="en-GB" w:eastAsia="zh-CN"/>
              </w:rPr>
              <w:t>CSI acquisition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24025" w14:textId="77777777" w:rsidR="00272636" w:rsidRDefault="00272636" w:rsidP="00272636">
            <w:pPr>
              <w:rPr>
                <w:rFonts w:eastAsiaTheme="minorEastAsia"/>
                <w:noProof w:val="0"/>
                <w:color w:val="000000" w:themeColor="text1"/>
                <w:kern w:val="24"/>
                <w:sz w:val="22"/>
                <w:szCs w:val="22"/>
                <w:lang w:val="en-GB" w:eastAsia="zh-CN"/>
              </w:rPr>
            </w:pPr>
            <w:r>
              <w:rPr>
                <w:rFonts w:eastAsiaTheme="minorEastAsia" w:hint="eastAsia"/>
                <w:noProof w:val="0"/>
                <w:color w:val="000000" w:themeColor="text1"/>
                <w:kern w:val="24"/>
                <w:sz w:val="22"/>
                <w:szCs w:val="22"/>
                <w:lang w:val="en-GB" w:eastAsia="zh-CN"/>
              </w:rPr>
              <w:t>CDI: Ideal based on channel reciprocity.</w:t>
            </w:r>
          </w:p>
        </w:tc>
      </w:tr>
      <w:tr w:rsidR="00272636" w:rsidRPr="002508BB" w14:paraId="2186E3BA" w14:textId="77777777" w:rsidTr="00916F80">
        <w:trPr>
          <w:trHeight w:val="208"/>
        </w:trPr>
        <w:tc>
          <w:tcPr>
            <w:tcW w:w="2825"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14:paraId="6DFFED37" w14:textId="77777777" w:rsidR="00272636" w:rsidRDefault="00272636" w:rsidP="00CA71C8">
            <w:pPr>
              <w:rPr>
                <w:rFonts w:eastAsia="SimSun"/>
                <w:noProof w:val="0"/>
                <w:color w:val="000000" w:themeColor="text1"/>
                <w:kern w:val="24"/>
                <w:sz w:val="22"/>
                <w:szCs w:val="22"/>
                <w:lang w:val="en-GB" w:eastAsia="zh-CN"/>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3C3CBD" w14:textId="77777777" w:rsidR="00272636" w:rsidRDefault="00272636" w:rsidP="00272636">
            <w:pPr>
              <w:rPr>
                <w:rFonts w:eastAsiaTheme="minorEastAsia"/>
                <w:noProof w:val="0"/>
                <w:color w:val="000000" w:themeColor="text1"/>
                <w:kern w:val="24"/>
                <w:sz w:val="22"/>
                <w:szCs w:val="22"/>
                <w:lang w:val="en-GB" w:eastAsia="zh-CN"/>
              </w:rPr>
            </w:pPr>
            <w:r>
              <w:rPr>
                <w:rFonts w:eastAsiaTheme="minorEastAsia" w:hint="eastAsia"/>
                <w:noProof w:val="0"/>
                <w:color w:val="000000" w:themeColor="text1"/>
                <w:kern w:val="24"/>
                <w:sz w:val="22"/>
                <w:szCs w:val="22"/>
                <w:lang w:val="en-GB" w:eastAsia="zh-CN"/>
              </w:rPr>
              <w:t>CQI</w:t>
            </w:r>
            <w:r w:rsidR="00A4121A">
              <w:rPr>
                <w:rFonts w:eastAsiaTheme="minorEastAsia"/>
                <w:noProof w:val="0"/>
                <w:color w:val="000000" w:themeColor="text1"/>
                <w:kern w:val="24"/>
                <w:sz w:val="22"/>
                <w:szCs w:val="22"/>
                <w:lang w:val="en-GB" w:eastAsia="zh-CN"/>
              </w:rPr>
              <w:t>/RI</w:t>
            </w:r>
            <w:r>
              <w:rPr>
                <w:rFonts w:eastAsiaTheme="minorEastAsia" w:hint="eastAsia"/>
                <w:noProof w:val="0"/>
                <w:color w:val="000000" w:themeColor="text1"/>
                <w:kern w:val="24"/>
                <w:sz w:val="22"/>
                <w:szCs w:val="22"/>
                <w:lang w:val="en-GB" w:eastAsia="zh-CN"/>
              </w:rPr>
              <w:t>:</w:t>
            </w:r>
          </w:p>
          <w:p w14:paraId="37F2C58C" w14:textId="77777777" w:rsidR="00272636" w:rsidRDefault="00A4121A" w:rsidP="00340A75">
            <w:pPr>
              <w:rPr>
                <w:rFonts w:eastAsiaTheme="minorEastAsia"/>
                <w:noProof w:val="0"/>
                <w:color w:val="000000" w:themeColor="text1"/>
                <w:kern w:val="24"/>
                <w:sz w:val="22"/>
                <w:szCs w:val="22"/>
                <w:lang w:val="en-GB" w:eastAsia="zh-CN"/>
              </w:rPr>
            </w:pPr>
            <w:r>
              <w:rPr>
                <w:rFonts w:eastAsiaTheme="minorEastAsia"/>
                <w:noProof w:val="0"/>
                <w:color w:val="000000" w:themeColor="text1"/>
                <w:kern w:val="24"/>
                <w:sz w:val="22"/>
                <w:szCs w:val="22"/>
                <w:lang w:val="en-GB" w:eastAsia="zh-CN"/>
              </w:rPr>
              <w:t>Baseline: Based on 64 port CSI-RS.</w:t>
            </w:r>
          </w:p>
          <w:p w14:paraId="7791701C" w14:textId="77777777" w:rsidR="00A4121A" w:rsidRPr="00272636" w:rsidRDefault="00A4121A" w:rsidP="00340A75">
            <w:pPr>
              <w:rPr>
                <w:rFonts w:eastAsiaTheme="minorEastAsia"/>
                <w:noProof w:val="0"/>
                <w:color w:val="000000" w:themeColor="text1"/>
                <w:kern w:val="24"/>
                <w:sz w:val="22"/>
                <w:szCs w:val="22"/>
                <w:lang w:val="en-GB" w:eastAsia="zh-CN"/>
              </w:rPr>
            </w:pPr>
            <w:r>
              <w:rPr>
                <w:rFonts w:eastAsiaTheme="minorEastAsia"/>
                <w:noProof w:val="0"/>
                <w:color w:val="000000" w:themeColor="text1"/>
                <w:kern w:val="24"/>
                <w:sz w:val="22"/>
                <w:szCs w:val="22"/>
                <w:lang w:val="en-GB" w:eastAsia="zh-CN"/>
              </w:rPr>
              <w:t xml:space="preserve">Proposal: Additional DMRS based </w:t>
            </w:r>
            <w:r w:rsidR="00554C3A">
              <w:rPr>
                <w:rFonts w:eastAsiaTheme="minorEastAsia"/>
                <w:noProof w:val="0"/>
                <w:color w:val="000000" w:themeColor="text1"/>
                <w:kern w:val="24"/>
                <w:sz w:val="22"/>
                <w:szCs w:val="22"/>
                <w:lang w:val="en-GB" w:eastAsia="zh-CN"/>
              </w:rPr>
              <w:t>MU-</w:t>
            </w:r>
            <w:r>
              <w:rPr>
                <w:rFonts w:eastAsiaTheme="minorEastAsia"/>
                <w:noProof w:val="0"/>
                <w:color w:val="000000" w:themeColor="text1"/>
                <w:kern w:val="24"/>
                <w:sz w:val="22"/>
                <w:szCs w:val="22"/>
                <w:lang w:val="en-GB" w:eastAsia="zh-CN"/>
              </w:rPr>
              <w:t>CQI.</w:t>
            </w:r>
          </w:p>
        </w:tc>
      </w:tr>
      <w:tr w:rsidR="00272636" w:rsidRPr="002508BB" w14:paraId="1D6EB505" w14:textId="77777777" w:rsidTr="00916F80">
        <w:trPr>
          <w:trHeight w:val="208"/>
        </w:trPr>
        <w:tc>
          <w:tcPr>
            <w:tcW w:w="282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DB0C4B" w14:textId="77777777" w:rsidR="00272636" w:rsidRDefault="00272636" w:rsidP="00CA71C8">
            <w:pPr>
              <w:rPr>
                <w:rFonts w:eastAsia="SimSun"/>
                <w:noProof w:val="0"/>
                <w:color w:val="000000" w:themeColor="text1"/>
                <w:kern w:val="24"/>
                <w:sz w:val="22"/>
                <w:szCs w:val="22"/>
                <w:lang w:val="en-GB" w:eastAsia="zh-CN"/>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37C27" w14:textId="77777777" w:rsidR="00272636" w:rsidRDefault="00CB26F7" w:rsidP="00340A75">
            <w:pPr>
              <w:rPr>
                <w:rFonts w:eastAsiaTheme="minorEastAsia"/>
                <w:noProof w:val="0"/>
                <w:color w:val="000000" w:themeColor="text1"/>
                <w:kern w:val="24"/>
                <w:sz w:val="22"/>
                <w:szCs w:val="22"/>
                <w:lang w:val="en-GB" w:eastAsia="zh-CN"/>
              </w:rPr>
            </w:pPr>
            <w:r>
              <w:rPr>
                <w:rFonts w:eastAsiaTheme="minorEastAsia" w:hint="eastAsia"/>
                <w:noProof w:val="0"/>
                <w:color w:val="000000" w:themeColor="text1"/>
                <w:kern w:val="24"/>
                <w:sz w:val="22"/>
                <w:szCs w:val="22"/>
                <w:lang w:val="en-GB" w:eastAsia="zh-CN"/>
              </w:rPr>
              <w:t>Feedback period: 1ms.</w:t>
            </w:r>
            <w:r w:rsidR="00272636">
              <w:rPr>
                <w:rFonts w:eastAsiaTheme="minorEastAsia" w:hint="eastAsia"/>
                <w:noProof w:val="0"/>
                <w:color w:val="000000" w:themeColor="text1"/>
                <w:kern w:val="24"/>
                <w:sz w:val="22"/>
                <w:szCs w:val="22"/>
                <w:lang w:val="en-GB" w:eastAsia="zh-CN"/>
              </w:rPr>
              <w:t xml:space="preserve"> Latency 1ms.</w:t>
            </w:r>
          </w:p>
        </w:tc>
      </w:tr>
      <w:tr w:rsidR="00C61EEC" w:rsidRPr="002508BB" w14:paraId="15A8E94F" w14:textId="77777777" w:rsidTr="00CA71C8">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2333EB" w14:textId="77777777" w:rsidR="00C61EEC" w:rsidRDefault="00C61EEC" w:rsidP="00CA71C8">
            <w:pPr>
              <w:rPr>
                <w:rFonts w:eastAsia="SimSun"/>
                <w:noProof w:val="0"/>
                <w:color w:val="000000" w:themeColor="text1"/>
                <w:kern w:val="24"/>
                <w:sz w:val="22"/>
                <w:szCs w:val="22"/>
                <w:lang w:val="en-GB" w:eastAsia="zh-CN"/>
              </w:rPr>
            </w:pPr>
            <w:r>
              <w:rPr>
                <w:rFonts w:eastAsia="SimSun"/>
                <w:noProof w:val="0"/>
                <w:color w:val="000000" w:themeColor="text1"/>
                <w:kern w:val="24"/>
                <w:sz w:val="22"/>
                <w:szCs w:val="22"/>
                <w:lang w:val="en-GB" w:eastAsia="zh-CN"/>
              </w:rPr>
              <w:t>Scheduler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B9390" w14:textId="77777777" w:rsidR="00C61EEC" w:rsidRDefault="00C61EEC" w:rsidP="00CA71C8">
            <w:pPr>
              <w:rPr>
                <w:rFonts w:eastAsiaTheme="minorEastAsia"/>
                <w:noProof w:val="0"/>
                <w:color w:val="000000" w:themeColor="text1"/>
                <w:kern w:val="24"/>
                <w:sz w:val="22"/>
                <w:szCs w:val="22"/>
                <w:lang w:val="en-GB" w:eastAsia="zh-CN"/>
              </w:rPr>
            </w:pPr>
            <w:r>
              <w:rPr>
                <w:rFonts w:eastAsiaTheme="minorEastAsia" w:hint="eastAsia"/>
                <w:noProof w:val="0"/>
                <w:color w:val="000000" w:themeColor="text1"/>
                <w:kern w:val="24"/>
                <w:sz w:val="22"/>
                <w:szCs w:val="22"/>
                <w:lang w:val="en-GB" w:eastAsia="zh-CN"/>
              </w:rPr>
              <w:t>Multi-user PF user scheduler</w:t>
            </w:r>
          </w:p>
        </w:tc>
      </w:tr>
    </w:tbl>
    <w:p w14:paraId="0C0B480E" w14:textId="77777777" w:rsidR="0090034C" w:rsidRPr="00136AFE" w:rsidRDefault="0090034C" w:rsidP="00136AFE">
      <w:pPr>
        <w:rPr>
          <w:rFonts w:ascii="Arial" w:eastAsia="SimSun" w:hAnsi="Arial"/>
          <w:szCs w:val="22"/>
        </w:rPr>
      </w:pPr>
    </w:p>
    <w:sectPr w:rsidR="0090034C" w:rsidRPr="00136AFE" w:rsidSect="005079ED">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559A2" w14:textId="77777777" w:rsidR="00FE0C4E" w:rsidRDefault="00FE0C4E">
      <w:r>
        <w:separator/>
      </w:r>
    </w:p>
  </w:endnote>
  <w:endnote w:type="continuationSeparator" w:id="0">
    <w:p w14:paraId="1EF46E2F" w14:textId="77777777" w:rsidR="00FE0C4E" w:rsidRDefault="00FE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7BDEC" w14:textId="72A55A31" w:rsidR="00FC0F0D" w:rsidRDefault="00FC0F0D">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52575F">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52575F">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CCC1D" w14:textId="77777777" w:rsidR="00FE0C4E" w:rsidRDefault="00FE0C4E">
      <w:r>
        <w:separator/>
      </w:r>
    </w:p>
  </w:footnote>
  <w:footnote w:type="continuationSeparator" w:id="0">
    <w:p w14:paraId="0C87A68B" w14:textId="77777777" w:rsidR="00FE0C4E" w:rsidRDefault="00FE0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1">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2">
    <w:nsid w:val="1F1D63C0"/>
    <w:multiLevelType w:val="hybridMultilevel"/>
    <w:tmpl w:val="2AE026C6"/>
    <w:lvl w:ilvl="0" w:tplc="ACB6444C">
      <w:start w:val="1"/>
      <w:numFmt w:val="bullet"/>
      <w:lvlText w:val="•"/>
      <w:lvlJc w:val="left"/>
      <w:pPr>
        <w:ind w:left="535" w:hanging="420"/>
      </w:pPr>
      <w:rPr>
        <w:rFonts w:ascii="Arial" w:hAnsi="Arial"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BD252F2"/>
    <w:multiLevelType w:val="hybridMultilevel"/>
    <w:tmpl w:val="B20C1B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8">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9">
    <w:nsid w:val="448029C2"/>
    <w:multiLevelType w:val="hybridMultilevel"/>
    <w:tmpl w:val="5AFAB9E4"/>
    <w:lvl w:ilvl="0" w:tplc="ACB644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11">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4">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abstractNum w:abstractNumId="15">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12"/>
  </w:num>
  <w:num w:numId="9">
    <w:abstractNumId w:val="11"/>
  </w:num>
  <w:num w:numId="10">
    <w:abstractNumId w:val="13"/>
  </w:num>
  <w:num w:numId="11">
    <w:abstractNumId w:val="6"/>
  </w:num>
  <w:num w:numId="12">
    <w:abstractNumId w:val="5"/>
  </w:num>
  <w:num w:numId="13">
    <w:abstractNumId w:val="0"/>
  </w:num>
  <w:num w:numId="14">
    <w:abstractNumId w:val="10"/>
  </w:num>
  <w:num w:numId="15">
    <w:abstractNumId w:val="14"/>
  </w:num>
  <w:num w:numId="16">
    <w:abstractNumId w:val="2"/>
  </w:num>
  <w:num w:numId="17">
    <w:abstractNumId w:val="9"/>
  </w:num>
  <w:num w:numId="18">
    <w:abstractNumId w:val="1"/>
  </w:num>
  <w:num w:numId="19">
    <w:abstractNumId w:val="8"/>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u xiaolin">
    <w15:presenceInfo w15:providerId="AD" w15:userId="S-1-5-21-499036315-310256031-3040617297-1196"/>
  </w15:person>
  <w15:person w15:author="wangx">
    <w15:presenceInfo w15:providerId="AD" w15:userId="S-1-5-21-499036315-310256031-3040617297-2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4570"/>
    <w:rsid w:val="000228DF"/>
    <w:rsid w:val="0002707C"/>
    <w:rsid w:val="000327A9"/>
    <w:rsid w:val="0003594F"/>
    <w:rsid w:val="00037182"/>
    <w:rsid w:val="00045783"/>
    <w:rsid w:val="000473DD"/>
    <w:rsid w:val="0009033C"/>
    <w:rsid w:val="000A2098"/>
    <w:rsid w:val="000B42F1"/>
    <w:rsid w:val="000C4008"/>
    <w:rsid w:val="000D57C2"/>
    <w:rsid w:val="000E5AC2"/>
    <w:rsid w:val="000F1985"/>
    <w:rsid w:val="00111B0A"/>
    <w:rsid w:val="001136CD"/>
    <w:rsid w:val="001156AE"/>
    <w:rsid w:val="00116643"/>
    <w:rsid w:val="0012536A"/>
    <w:rsid w:val="00130C49"/>
    <w:rsid w:val="00136AFE"/>
    <w:rsid w:val="00152030"/>
    <w:rsid w:val="00170062"/>
    <w:rsid w:val="00194268"/>
    <w:rsid w:val="001A1625"/>
    <w:rsid w:val="001A2845"/>
    <w:rsid w:val="001B38D2"/>
    <w:rsid w:val="001B3C25"/>
    <w:rsid w:val="001C02D5"/>
    <w:rsid w:val="001D3B18"/>
    <w:rsid w:val="001D5333"/>
    <w:rsid w:val="001E0225"/>
    <w:rsid w:val="001E268E"/>
    <w:rsid w:val="001E2761"/>
    <w:rsid w:val="00201B45"/>
    <w:rsid w:val="002036C1"/>
    <w:rsid w:val="00206F14"/>
    <w:rsid w:val="00207B80"/>
    <w:rsid w:val="002160FB"/>
    <w:rsid w:val="0023312C"/>
    <w:rsid w:val="00240BB9"/>
    <w:rsid w:val="00246150"/>
    <w:rsid w:val="002476C2"/>
    <w:rsid w:val="0025198C"/>
    <w:rsid w:val="00263B7D"/>
    <w:rsid w:val="00272636"/>
    <w:rsid w:val="00283A49"/>
    <w:rsid w:val="00292090"/>
    <w:rsid w:val="002C0B40"/>
    <w:rsid w:val="002D0547"/>
    <w:rsid w:val="002D49CE"/>
    <w:rsid w:val="002F0925"/>
    <w:rsid w:val="002F1DBD"/>
    <w:rsid w:val="00305395"/>
    <w:rsid w:val="00314419"/>
    <w:rsid w:val="003208E3"/>
    <w:rsid w:val="00337991"/>
    <w:rsid w:val="00337F8E"/>
    <w:rsid w:val="00340A75"/>
    <w:rsid w:val="00342E4B"/>
    <w:rsid w:val="003438CC"/>
    <w:rsid w:val="003504C8"/>
    <w:rsid w:val="0036260E"/>
    <w:rsid w:val="00366866"/>
    <w:rsid w:val="00370F72"/>
    <w:rsid w:val="0037100C"/>
    <w:rsid w:val="00385734"/>
    <w:rsid w:val="00392BC9"/>
    <w:rsid w:val="003A2C5E"/>
    <w:rsid w:val="003B1E42"/>
    <w:rsid w:val="003C017D"/>
    <w:rsid w:val="003D48FF"/>
    <w:rsid w:val="003F3C5E"/>
    <w:rsid w:val="003F5D9D"/>
    <w:rsid w:val="00404F86"/>
    <w:rsid w:val="00407AB8"/>
    <w:rsid w:val="00414F29"/>
    <w:rsid w:val="00415CC4"/>
    <w:rsid w:val="004256FA"/>
    <w:rsid w:val="004269B5"/>
    <w:rsid w:val="00433583"/>
    <w:rsid w:val="00433730"/>
    <w:rsid w:val="004503E8"/>
    <w:rsid w:val="004804A4"/>
    <w:rsid w:val="0048183D"/>
    <w:rsid w:val="0049078D"/>
    <w:rsid w:val="004A1931"/>
    <w:rsid w:val="004A437C"/>
    <w:rsid w:val="004A4B2E"/>
    <w:rsid w:val="004A5014"/>
    <w:rsid w:val="004A5E17"/>
    <w:rsid w:val="004B0C4C"/>
    <w:rsid w:val="004C63C0"/>
    <w:rsid w:val="004C6F0D"/>
    <w:rsid w:val="004D0848"/>
    <w:rsid w:val="004D0EB7"/>
    <w:rsid w:val="004D302C"/>
    <w:rsid w:val="004F3A3F"/>
    <w:rsid w:val="004F6247"/>
    <w:rsid w:val="004F73D6"/>
    <w:rsid w:val="00500A5B"/>
    <w:rsid w:val="0050549E"/>
    <w:rsid w:val="005079ED"/>
    <w:rsid w:val="00512F38"/>
    <w:rsid w:val="005210D8"/>
    <w:rsid w:val="0052575F"/>
    <w:rsid w:val="00526299"/>
    <w:rsid w:val="0053638E"/>
    <w:rsid w:val="00541E20"/>
    <w:rsid w:val="005440E9"/>
    <w:rsid w:val="005458E3"/>
    <w:rsid w:val="00554C3A"/>
    <w:rsid w:val="005556E0"/>
    <w:rsid w:val="0056390A"/>
    <w:rsid w:val="00567B54"/>
    <w:rsid w:val="00577070"/>
    <w:rsid w:val="005A054B"/>
    <w:rsid w:val="005B6F31"/>
    <w:rsid w:val="005F076F"/>
    <w:rsid w:val="0061248B"/>
    <w:rsid w:val="00624459"/>
    <w:rsid w:val="00645436"/>
    <w:rsid w:val="006579FC"/>
    <w:rsid w:val="00665501"/>
    <w:rsid w:val="0067027C"/>
    <w:rsid w:val="00676860"/>
    <w:rsid w:val="00676EFF"/>
    <w:rsid w:val="00681E4C"/>
    <w:rsid w:val="006A1102"/>
    <w:rsid w:val="006B0F6B"/>
    <w:rsid w:val="006C05E8"/>
    <w:rsid w:val="006D3F32"/>
    <w:rsid w:val="006D441F"/>
    <w:rsid w:val="006F6388"/>
    <w:rsid w:val="007076D1"/>
    <w:rsid w:val="007233BB"/>
    <w:rsid w:val="007252F3"/>
    <w:rsid w:val="00725DA2"/>
    <w:rsid w:val="007278BB"/>
    <w:rsid w:val="00730947"/>
    <w:rsid w:val="00736A00"/>
    <w:rsid w:val="00745CDB"/>
    <w:rsid w:val="00754347"/>
    <w:rsid w:val="00755B87"/>
    <w:rsid w:val="00766040"/>
    <w:rsid w:val="0078481E"/>
    <w:rsid w:val="00790A3E"/>
    <w:rsid w:val="00796C5C"/>
    <w:rsid w:val="007A5BEF"/>
    <w:rsid w:val="007A5DE4"/>
    <w:rsid w:val="007B7221"/>
    <w:rsid w:val="007C02E3"/>
    <w:rsid w:val="007C305F"/>
    <w:rsid w:val="007C3F92"/>
    <w:rsid w:val="007C5E7F"/>
    <w:rsid w:val="007E3658"/>
    <w:rsid w:val="007E3C07"/>
    <w:rsid w:val="007E5BE1"/>
    <w:rsid w:val="007E64E4"/>
    <w:rsid w:val="007F444A"/>
    <w:rsid w:val="00800F1C"/>
    <w:rsid w:val="008019AE"/>
    <w:rsid w:val="00806CE6"/>
    <w:rsid w:val="00815455"/>
    <w:rsid w:val="008569A6"/>
    <w:rsid w:val="00862BB7"/>
    <w:rsid w:val="00873CAE"/>
    <w:rsid w:val="008823D9"/>
    <w:rsid w:val="008A6E72"/>
    <w:rsid w:val="008B1D9D"/>
    <w:rsid w:val="008B627C"/>
    <w:rsid w:val="008B6407"/>
    <w:rsid w:val="008D3CC7"/>
    <w:rsid w:val="0090034C"/>
    <w:rsid w:val="009011F6"/>
    <w:rsid w:val="00901443"/>
    <w:rsid w:val="00903841"/>
    <w:rsid w:val="0094007B"/>
    <w:rsid w:val="009410E4"/>
    <w:rsid w:val="009420D6"/>
    <w:rsid w:val="009440D9"/>
    <w:rsid w:val="00944D69"/>
    <w:rsid w:val="00952D80"/>
    <w:rsid w:val="009537AD"/>
    <w:rsid w:val="009571B5"/>
    <w:rsid w:val="00960072"/>
    <w:rsid w:val="009609B7"/>
    <w:rsid w:val="00974837"/>
    <w:rsid w:val="00994B73"/>
    <w:rsid w:val="009A2AB3"/>
    <w:rsid w:val="009A717C"/>
    <w:rsid w:val="009A7AF3"/>
    <w:rsid w:val="009B199B"/>
    <w:rsid w:val="009B2CB8"/>
    <w:rsid w:val="009B50D4"/>
    <w:rsid w:val="009B5D1C"/>
    <w:rsid w:val="009C0675"/>
    <w:rsid w:val="009C226E"/>
    <w:rsid w:val="009D2337"/>
    <w:rsid w:val="009E6155"/>
    <w:rsid w:val="00A02690"/>
    <w:rsid w:val="00A14DC0"/>
    <w:rsid w:val="00A16C42"/>
    <w:rsid w:val="00A40F10"/>
    <w:rsid w:val="00A4121A"/>
    <w:rsid w:val="00A417DB"/>
    <w:rsid w:val="00A431B1"/>
    <w:rsid w:val="00A43995"/>
    <w:rsid w:val="00A4697F"/>
    <w:rsid w:val="00A533F5"/>
    <w:rsid w:val="00A60CAA"/>
    <w:rsid w:val="00A831CB"/>
    <w:rsid w:val="00A87D74"/>
    <w:rsid w:val="00A914C0"/>
    <w:rsid w:val="00A94E59"/>
    <w:rsid w:val="00AA7114"/>
    <w:rsid w:val="00AB51F6"/>
    <w:rsid w:val="00AB65A7"/>
    <w:rsid w:val="00AC4776"/>
    <w:rsid w:val="00AC4EE3"/>
    <w:rsid w:val="00AD28C4"/>
    <w:rsid w:val="00AE6CE4"/>
    <w:rsid w:val="00AF0E28"/>
    <w:rsid w:val="00AF4A9B"/>
    <w:rsid w:val="00B107C3"/>
    <w:rsid w:val="00B27061"/>
    <w:rsid w:val="00B448F9"/>
    <w:rsid w:val="00B4719F"/>
    <w:rsid w:val="00B51899"/>
    <w:rsid w:val="00B54BB0"/>
    <w:rsid w:val="00B56203"/>
    <w:rsid w:val="00B56AB1"/>
    <w:rsid w:val="00B574AE"/>
    <w:rsid w:val="00B600CE"/>
    <w:rsid w:val="00B60BE7"/>
    <w:rsid w:val="00B91E9D"/>
    <w:rsid w:val="00BA4486"/>
    <w:rsid w:val="00BC4F78"/>
    <w:rsid w:val="00BD0456"/>
    <w:rsid w:val="00C029DB"/>
    <w:rsid w:val="00C03F26"/>
    <w:rsid w:val="00C0596D"/>
    <w:rsid w:val="00C075FB"/>
    <w:rsid w:val="00C13706"/>
    <w:rsid w:val="00C13BE4"/>
    <w:rsid w:val="00C206B5"/>
    <w:rsid w:val="00C225FF"/>
    <w:rsid w:val="00C331DB"/>
    <w:rsid w:val="00C40BF9"/>
    <w:rsid w:val="00C61EEC"/>
    <w:rsid w:val="00C85C72"/>
    <w:rsid w:val="00CB0398"/>
    <w:rsid w:val="00CB10A1"/>
    <w:rsid w:val="00CB26F7"/>
    <w:rsid w:val="00CB36BB"/>
    <w:rsid w:val="00CB7511"/>
    <w:rsid w:val="00CC48FC"/>
    <w:rsid w:val="00CD2103"/>
    <w:rsid w:val="00CD517F"/>
    <w:rsid w:val="00CD5D8E"/>
    <w:rsid w:val="00CE0E23"/>
    <w:rsid w:val="00CE34A0"/>
    <w:rsid w:val="00CE3A3A"/>
    <w:rsid w:val="00CF1DED"/>
    <w:rsid w:val="00D05B9A"/>
    <w:rsid w:val="00D169D4"/>
    <w:rsid w:val="00D30273"/>
    <w:rsid w:val="00D36C5E"/>
    <w:rsid w:val="00D40584"/>
    <w:rsid w:val="00D6444F"/>
    <w:rsid w:val="00D6544E"/>
    <w:rsid w:val="00D667E7"/>
    <w:rsid w:val="00D718D8"/>
    <w:rsid w:val="00D73E5A"/>
    <w:rsid w:val="00D83420"/>
    <w:rsid w:val="00D90833"/>
    <w:rsid w:val="00DA3E0B"/>
    <w:rsid w:val="00DA4C95"/>
    <w:rsid w:val="00DA6D76"/>
    <w:rsid w:val="00DA7B20"/>
    <w:rsid w:val="00DB2957"/>
    <w:rsid w:val="00DB3504"/>
    <w:rsid w:val="00DB50A5"/>
    <w:rsid w:val="00DD00AF"/>
    <w:rsid w:val="00DE34C9"/>
    <w:rsid w:val="00DF0083"/>
    <w:rsid w:val="00E11731"/>
    <w:rsid w:val="00E1448A"/>
    <w:rsid w:val="00E20982"/>
    <w:rsid w:val="00E3084D"/>
    <w:rsid w:val="00E34071"/>
    <w:rsid w:val="00E369C3"/>
    <w:rsid w:val="00E606A3"/>
    <w:rsid w:val="00E662B5"/>
    <w:rsid w:val="00E66EF4"/>
    <w:rsid w:val="00E96150"/>
    <w:rsid w:val="00EA22F5"/>
    <w:rsid w:val="00EA2EB8"/>
    <w:rsid w:val="00EA40A4"/>
    <w:rsid w:val="00EB0247"/>
    <w:rsid w:val="00EB24B5"/>
    <w:rsid w:val="00EB6227"/>
    <w:rsid w:val="00EC25F8"/>
    <w:rsid w:val="00EC71E4"/>
    <w:rsid w:val="00ED0536"/>
    <w:rsid w:val="00EE1B51"/>
    <w:rsid w:val="00F16E38"/>
    <w:rsid w:val="00F6700D"/>
    <w:rsid w:val="00F74E8F"/>
    <w:rsid w:val="00F7636A"/>
    <w:rsid w:val="00F84DC7"/>
    <w:rsid w:val="00F86659"/>
    <w:rsid w:val="00F901F3"/>
    <w:rsid w:val="00FA4919"/>
    <w:rsid w:val="00FC0F0D"/>
    <w:rsid w:val="00FC2115"/>
    <w:rsid w:val="00FD00DB"/>
    <w:rsid w:val="00FD0575"/>
    <w:rsid w:val="00FD5D92"/>
    <w:rsid w:val="00FE0C4E"/>
    <w:rsid w:val="00FF6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8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BodyText">
    <w:name w:val="Body Text"/>
    <w:aliases w:val="bt"/>
    <w:basedOn w:val="Normal"/>
    <w:link w:val="BodyTextChar"/>
    <w:uiPriority w:val="99"/>
    <w:rsid w:val="0009033C"/>
    <w:pPr>
      <w:spacing w:after="120"/>
      <w:ind w:left="1440" w:hanging="1440"/>
      <w:jc w:val="both"/>
    </w:pPr>
    <w:rPr>
      <w:rFonts w:ascii="Times" w:eastAsia="Batang" w:hAnsi="Times"/>
      <w:noProof w:val="0"/>
      <w:sz w:val="20"/>
      <w:lang w:val="en-GB"/>
    </w:rPr>
  </w:style>
  <w:style w:type="character" w:customStyle="1" w:styleId="BodyTextChar">
    <w:name w:val="Body Text Char"/>
    <w:aliases w:val="bt Char"/>
    <w:basedOn w:val="DefaultParagraphFont"/>
    <w:link w:val="BodyText"/>
    <w:uiPriority w:val="99"/>
    <w:rsid w:val="0009033C"/>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BodyText">
    <w:name w:val="Body Text"/>
    <w:aliases w:val="bt"/>
    <w:basedOn w:val="Normal"/>
    <w:link w:val="BodyTextChar"/>
    <w:uiPriority w:val="99"/>
    <w:rsid w:val="0009033C"/>
    <w:pPr>
      <w:spacing w:after="120"/>
      <w:ind w:left="1440" w:hanging="1440"/>
      <w:jc w:val="both"/>
    </w:pPr>
    <w:rPr>
      <w:rFonts w:ascii="Times" w:eastAsia="Batang" w:hAnsi="Times"/>
      <w:noProof w:val="0"/>
      <w:sz w:val="20"/>
      <w:lang w:val="en-GB"/>
    </w:rPr>
  </w:style>
  <w:style w:type="character" w:customStyle="1" w:styleId="BodyTextChar">
    <w:name w:val="Body Text Char"/>
    <w:aliases w:val="bt Char"/>
    <w:basedOn w:val="DefaultParagraphFont"/>
    <w:link w:val="BodyText"/>
    <w:uiPriority w:val="99"/>
    <w:rsid w:val="0009033C"/>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39616968">
      <w:bodyDiv w:val="1"/>
      <w:marLeft w:val="0"/>
      <w:marRight w:val="0"/>
      <w:marTop w:val="0"/>
      <w:marBottom w:val="0"/>
      <w:divBdr>
        <w:top w:val="none" w:sz="0" w:space="0" w:color="auto"/>
        <w:left w:val="none" w:sz="0" w:space="0" w:color="auto"/>
        <w:bottom w:val="none" w:sz="0" w:space="0" w:color="auto"/>
        <w:right w:val="none" w:sz="0" w:space="0" w:color="auto"/>
      </w:divBdr>
      <w:divsChild>
        <w:div w:id="183637337">
          <w:marLeft w:val="994"/>
          <w:marRight w:val="0"/>
          <w:marTop w:val="96"/>
          <w:marBottom w:val="0"/>
          <w:divBdr>
            <w:top w:val="none" w:sz="0" w:space="0" w:color="auto"/>
            <w:left w:val="none" w:sz="0" w:space="0" w:color="auto"/>
            <w:bottom w:val="none" w:sz="0" w:space="0" w:color="auto"/>
            <w:right w:val="none" w:sz="0" w:space="0" w:color="auto"/>
          </w:divBdr>
        </w:div>
      </w:divsChild>
    </w:div>
    <w:div w:id="177352676">
      <w:bodyDiv w:val="1"/>
      <w:marLeft w:val="0"/>
      <w:marRight w:val="0"/>
      <w:marTop w:val="0"/>
      <w:marBottom w:val="0"/>
      <w:divBdr>
        <w:top w:val="none" w:sz="0" w:space="0" w:color="auto"/>
        <w:left w:val="none" w:sz="0" w:space="0" w:color="auto"/>
        <w:bottom w:val="none" w:sz="0" w:space="0" w:color="auto"/>
        <w:right w:val="none" w:sz="0" w:space="0" w:color="auto"/>
      </w:divBdr>
      <w:divsChild>
        <w:div w:id="1318655551">
          <w:marLeft w:val="994"/>
          <w:marRight w:val="0"/>
          <w:marTop w:val="96"/>
          <w:marBottom w:val="0"/>
          <w:divBdr>
            <w:top w:val="none" w:sz="0" w:space="0" w:color="auto"/>
            <w:left w:val="none" w:sz="0" w:space="0" w:color="auto"/>
            <w:bottom w:val="none" w:sz="0" w:space="0" w:color="auto"/>
            <w:right w:val="none" w:sz="0" w:space="0" w:color="auto"/>
          </w:divBdr>
        </w:div>
      </w:divsChild>
    </w:div>
    <w:div w:id="834808574">
      <w:bodyDiv w:val="1"/>
      <w:marLeft w:val="0"/>
      <w:marRight w:val="0"/>
      <w:marTop w:val="0"/>
      <w:marBottom w:val="0"/>
      <w:divBdr>
        <w:top w:val="none" w:sz="0" w:space="0" w:color="auto"/>
        <w:left w:val="none" w:sz="0" w:space="0" w:color="auto"/>
        <w:bottom w:val="none" w:sz="0" w:space="0" w:color="auto"/>
        <w:right w:val="none" w:sz="0" w:space="0" w:color="auto"/>
      </w:divBdr>
      <w:divsChild>
        <w:div w:id="1404989055">
          <w:marLeft w:val="994"/>
          <w:marRight w:val="0"/>
          <w:marTop w:val="96"/>
          <w:marBottom w:val="0"/>
          <w:divBdr>
            <w:top w:val="none" w:sz="0" w:space="0" w:color="auto"/>
            <w:left w:val="none" w:sz="0" w:space="0" w:color="auto"/>
            <w:bottom w:val="none" w:sz="0" w:space="0" w:color="auto"/>
            <w:right w:val="none" w:sz="0" w:space="0" w:color="auto"/>
          </w:divBdr>
        </w:div>
        <w:div w:id="303855315">
          <w:marLeft w:val="1541"/>
          <w:marRight w:val="0"/>
          <w:marTop w:val="96"/>
          <w:marBottom w:val="0"/>
          <w:divBdr>
            <w:top w:val="none" w:sz="0" w:space="0" w:color="auto"/>
            <w:left w:val="none" w:sz="0" w:space="0" w:color="auto"/>
            <w:bottom w:val="none" w:sz="0" w:space="0" w:color="auto"/>
            <w:right w:val="none" w:sz="0" w:space="0" w:color="auto"/>
          </w:divBdr>
        </w:div>
      </w:divsChild>
    </w:div>
    <w:div w:id="1160653161">
      <w:bodyDiv w:val="1"/>
      <w:marLeft w:val="0"/>
      <w:marRight w:val="0"/>
      <w:marTop w:val="0"/>
      <w:marBottom w:val="0"/>
      <w:divBdr>
        <w:top w:val="none" w:sz="0" w:space="0" w:color="auto"/>
        <w:left w:val="none" w:sz="0" w:space="0" w:color="auto"/>
        <w:bottom w:val="none" w:sz="0" w:space="0" w:color="auto"/>
        <w:right w:val="none" w:sz="0" w:space="0" w:color="auto"/>
      </w:divBdr>
      <w:divsChild>
        <w:div w:id="1343822044">
          <w:marLeft w:val="994"/>
          <w:marRight w:val="0"/>
          <w:marTop w:val="96"/>
          <w:marBottom w:val="0"/>
          <w:divBdr>
            <w:top w:val="none" w:sz="0" w:space="0" w:color="auto"/>
            <w:left w:val="none" w:sz="0" w:space="0" w:color="auto"/>
            <w:bottom w:val="none" w:sz="0" w:space="0" w:color="auto"/>
            <w:right w:val="none" w:sz="0" w:space="0" w:color="auto"/>
          </w:divBdr>
        </w:div>
      </w:divsChild>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482848942">
      <w:bodyDiv w:val="1"/>
      <w:marLeft w:val="0"/>
      <w:marRight w:val="0"/>
      <w:marTop w:val="0"/>
      <w:marBottom w:val="0"/>
      <w:divBdr>
        <w:top w:val="none" w:sz="0" w:space="0" w:color="auto"/>
        <w:left w:val="none" w:sz="0" w:space="0" w:color="auto"/>
        <w:bottom w:val="none" w:sz="0" w:space="0" w:color="auto"/>
        <w:right w:val="none" w:sz="0" w:space="0" w:color="auto"/>
      </w:divBdr>
      <w:divsChild>
        <w:div w:id="789785068">
          <w:marLeft w:val="994"/>
          <w:marRight w:val="0"/>
          <w:marTop w:val="96"/>
          <w:marBottom w:val="0"/>
          <w:divBdr>
            <w:top w:val="none" w:sz="0" w:space="0" w:color="auto"/>
            <w:left w:val="none" w:sz="0" w:space="0" w:color="auto"/>
            <w:bottom w:val="none" w:sz="0" w:space="0" w:color="auto"/>
            <w:right w:val="none" w:sz="0" w:space="0" w:color="auto"/>
          </w:divBdr>
        </w:div>
      </w:divsChild>
    </w:div>
    <w:div w:id="1680808022">
      <w:bodyDiv w:val="1"/>
      <w:marLeft w:val="0"/>
      <w:marRight w:val="0"/>
      <w:marTop w:val="0"/>
      <w:marBottom w:val="0"/>
      <w:divBdr>
        <w:top w:val="none" w:sz="0" w:space="0" w:color="auto"/>
        <w:left w:val="none" w:sz="0" w:space="0" w:color="auto"/>
        <w:bottom w:val="none" w:sz="0" w:space="0" w:color="auto"/>
        <w:right w:val="none" w:sz="0" w:space="0" w:color="auto"/>
      </w:divBdr>
      <w:divsChild>
        <w:div w:id="2126193812">
          <w:marLeft w:val="1541"/>
          <w:marRight w:val="0"/>
          <w:marTop w:val="96"/>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1997489757">
          <w:marLeft w:val="418"/>
          <w:marRight w:val="0"/>
          <w:marTop w:val="86"/>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21712378">
          <w:marLeft w:val="706"/>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514</TotalTime>
  <Pages>5</Pages>
  <Words>1723</Words>
  <Characters>9825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 Huiling</dc:creator>
  <cp:lastModifiedBy>Yuichi Kakishima</cp:lastModifiedBy>
  <cp:revision>137</cp:revision>
  <cp:lastPrinted>2016-05-09T02:40:00Z</cp:lastPrinted>
  <dcterms:created xsi:type="dcterms:W3CDTF">2016-08-02T06:16:00Z</dcterms:created>
  <dcterms:modified xsi:type="dcterms:W3CDTF">2016-08-13T00:55:00Z</dcterms:modified>
</cp:coreProperties>
</file>